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491" w:rsidRPr="00383D8D" w:rsidRDefault="008D515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r w:rsidR="00383D8D" w:rsidRPr="00383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районного</w:t>
      </w:r>
      <w:r w:rsidR="0002616D" w:rsidRPr="0038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методического объединения </w:t>
      </w:r>
    </w:p>
    <w:p w:rsidR="00A21491" w:rsidRPr="00383D8D" w:rsidRDefault="0002616D" w:rsidP="000261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8D" w:rsidRPr="00383D8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83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чителей </w:t>
      </w:r>
      <w:r w:rsidR="008D515A" w:rsidRPr="00383D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</w:p>
    <w:p w:rsidR="00A21491" w:rsidRPr="00383D8D" w:rsidRDefault="008D515A">
      <w:pPr>
        <w:jc w:val="both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b/>
          <w:color w:val="000000"/>
          <w:sz w:val="24"/>
          <w:szCs w:val="24"/>
        </w:rPr>
        <w:t>Методическая тема работы РМО учителей начальных классов:</w:t>
      </w:r>
      <w:r w:rsidRPr="00383D8D">
        <w:rPr>
          <w:rFonts w:ascii="Tinos" w:hAnsi="Tinos"/>
          <w:sz w:val="24"/>
          <w:szCs w:val="24"/>
        </w:rPr>
        <w:t xml:space="preserve"> </w:t>
      </w:r>
      <w:r w:rsidRPr="00383D8D">
        <w:rPr>
          <w:rFonts w:ascii="Tinos" w:hAnsi="Tinos"/>
          <w:b/>
          <w:bCs/>
          <w:i/>
          <w:iCs/>
          <w:sz w:val="24"/>
          <w:szCs w:val="24"/>
        </w:rPr>
        <w:t xml:space="preserve">«Совершенствование качества образования, обновление содержания и педагогических технологий в условиях работы по обновлённым ФГОС» 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Цель: создание условий для непрерывного развития учительского потенциала,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повышения уровня профессионального мастерства и профессиональной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компетенции педагогов как фактора повышения качества образования в условиях</w:t>
      </w:r>
    </w:p>
    <w:p w:rsidR="00A21491" w:rsidRPr="00383D8D" w:rsidRDefault="008D515A">
      <w:pPr>
        <w:pStyle w:val="a9"/>
        <w:ind w:firstLine="0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 xml:space="preserve">           обновленных ФГОС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Задачи: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Обновление содержания образования через: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 xml:space="preserve"> - совершенствование условий для реализации ФГОС </w:t>
      </w:r>
      <w:proofErr w:type="spellStart"/>
      <w:r w:rsidRPr="00383D8D">
        <w:rPr>
          <w:rFonts w:ascii="Tinos" w:hAnsi="Tinos"/>
          <w:sz w:val="24"/>
          <w:szCs w:val="24"/>
        </w:rPr>
        <w:t>начальгого</w:t>
      </w:r>
      <w:proofErr w:type="spellEnd"/>
      <w:r w:rsidRPr="00383D8D">
        <w:rPr>
          <w:rFonts w:ascii="Tinos" w:hAnsi="Tinos"/>
          <w:sz w:val="24"/>
          <w:szCs w:val="24"/>
        </w:rPr>
        <w:t xml:space="preserve"> общего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образования (НОО - обновленное содержание).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- совершенствование качества обученности выпускников на уровне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 xml:space="preserve">начального общего </w:t>
      </w:r>
      <w:proofErr w:type="gramStart"/>
      <w:r w:rsidRPr="00383D8D">
        <w:rPr>
          <w:rFonts w:ascii="Tinos" w:hAnsi="Tinos"/>
          <w:sz w:val="24"/>
          <w:szCs w:val="24"/>
        </w:rPr>
        <w:t>образования(</w:t>
      </w:r>
      <w:proofErr w:type="gramEnd"/>
      <w:r w:rsidRPr="00383D8D">
        <w:rPr>
          <w:rFonts w:ascii="Tinos" w:hAnsi="Tinos"/>
          <w:sz w:val="24"/>
          <w:szCs w:val="24"/>
        </w:rPr>
        <w:t>НОО);</w:t>
      </w:r>
    </w:p>
    <w:p w:rsidR="00A21491" w:rsidRPr="00383D8D" w:rsidRDefault="008D515A">
      <w:pPr>
        <w:pStyle w:val="a9"/>
        <w:jc w:val="left"/>
        <w:rPr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 xml:space="preserve">_ </w:t>
      </w:r>
      <w:r w:rsidRPr="00383D8D">
        <w:rPr>
          <w:rFonts w:ascii="Tinos" w:hAnsi="Tinos"/>
          <w:sz w:val="24"/>
          <w:szCs w:val="24"/>
        </w:rPr>
        <w:t xml:space="preserve">создание условий (организационно-управленческих, </w:t>
      </w:r>
      <w:proofErr w:type="gramStart"/>
      <w:r w:rsidRPr="00383D8D">
        <w:rPr>
          <w:rFonts w:ascii="Tinos" w:hAnsi="Tinos"/>
          <w:sz w:val="24"/>
          <w:szCs w:val="24"/>
        </w:rPr>
        <w:t xml:space="preserve">методических,   </w:t>
      </w:r>
      <w:proofErr w:type="gramEnd"/>
      <w:r w:rsidRPr="00383D8D">
        <w:rPr>
          <w:rFonts w:ascii="Tinos" w:hAnsi="Tinos"/>
          <w:sz w:val="24"/>
          <w:szCs w:val="24"/>
        </w:rPr>
        <w:t xml:space="preserve">   педагогических) для обновления основных образовательных программ НОО </w:t>
      </w:r>
    </w:p>
    <w:p w:rsidR="00A21491" w:rsidRPr="00383D8D" w:rsidRDefault="008D515A">
      <w:pPr>
        <w:pStyle w:val="a9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</w:t>
      </w:r>
      <w:r w:rsidR="00383D8D" w:rsidRPr="00383D8D">
        <w:rPr>
          <w:rFonts w:ascii="Tinos" w:hAnsi="Tinos"/>
          <w:sz w:val="24"/>
          <w:szCs w:val="24"/>
        </w:rPr>
        <w:t>- совершенствование</w:t>
      </w:r>
      <w:r w:rsidRPr="00383D8D">
        <w:rPr>
          <w:rFonts w:ascii="Tinos" w:hAnsi="Tinos"/>
          <w:sz w:val="24"/>
          <w:szCs w:val="24"/>
        </w:rPr>
        <w:t xml:space="preserve"> методического уровня новыми педагогическими технологиями;</w:t>
      </w:r>
    </w:p>
    <w:p w:rsidR="00A21491" w:rsidRPr="00383D8D" w:rsidRDefault="008D515A">
      <w:pPr>
        <w:pStyle w:val="a9"/>
        <w:ind w:firstLine="0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 xml:space="preserve">- </w:t>
      </w:r>
      <w:r w:rsidRPr="00383D8D">
        <w:rPr>
          <w:rFonts w:ascii="Tinos" w:hAnsi="Tinos"/>
          <w:sz w:val="24"/>
          <w:szCs w:val="24"/>
        </w:rPr>
        <w:t> активизация работы по выявлению, обобщению и распространению инновационного педагогического опыта творчески работающих педагогов;</w:t>
      </w:r>
    </w:p>
    <w:p w:rsidR="00A21491" w:rsidRPr="00383D8D" w:rsidRDefault="008D515A">
      <w:pPr>
        <w:pStyle w:val="a9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</w:t>
      </w:r>
      <w:proofErr w:type="gramStart"/>
      <w:r w:rsidRPr="00383D8D">
        <w:rPr>
          <w:rFonts w:ascii="Tinos" w:hAnsi="Tinos"/>
          <w:sz w:val="24"/>
          <w:szCs w:val="24"/>
        </w:rPr>
        <w:t>-  совершенствование</w:t>
      </w:r>
      <w:proofErr w:type="gramEnd"/>
      <w:r w:rsidRPr="00383D8D">
        <w:rPr>
          <w:rFonts w:ascii="Tinos" w:hAnsi="Tinos"/>
          <w:sz w:val="24"/>
          <w:szCs w:val="24"/>
        </w:rPr>
        <w:t xml:space="preserve"> системы мониторинга и диагностики успешности</w:t>
      </w:r>
    </w:p>
    <w:p w:rsidR="00A21491" w:rsidRPr="00383D8D" w:rsidRDefault="008D515A">
      <w:pPr>
        <w:pStyle w:val="a9"/>
        <w:rPr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 xml:space="preserve"> образования,</w:t>
      </w:r>
    </w:p>
    <w:p w:rsidR="00A21491" w:rsidRPr="00383D8D" w:rsidRDefault="008D515A">
      <w:pPr>
        <w:pStyle w:val="a9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- обеспечение методического сопровождения работы с молодыми и вновь</w:t>
      </w:r>
    </w:p>
    <w:p w:rsidR="00A21491" w:rsidRPr="00383D8D" w:rsidRDefault="008D515A">
      <w:pPr>
        <w:pStyle w:val="a9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принятыми специалистами;</w:t>
      </w:r>
    </w:p>
    <w:p w:rsidR="00A21491" w:rsidRPr="00383D8D" w:rsidRDefault="008D515A">
      <w:pPr>
        <w:pStyle w:val="a9"/>
        <w:rPr>
          <w:sz w:val="24"/>
          <w:szCs w:val="24"/>
        </w:rPr>
      </w:pPr>
      <w:r w:rsidRPr="00383D8D">
        <w:rPr>
          <w:sz w:val="24"/>
          <w:szCs w:val="24"/>
        </w:rPr>
        <w:t>-</w:t>
      </w:r>
      <w:r w:rsidRPr="00383D8D">
        <w:rPr>
          <w:sz w:val="24"/>
          <w:szCs w:val="24"/>
        </w:rPr>
        <w:t xml:space="preserve"> </w:t>
      </w:r>
      <w:r w:rsidRPr="00383D8D">
        <w:rPr>
          <w:rFonts w:ascii="Tinos" w:hAnsi="Tinos"/>
          <w:sz w:val="24"/>
          <w:szCs w:val="24"/>
        </w:rPr>
        <w:t>создание условий для самореализации обучающихся в образовательной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деятельности и развития ключевых компетенций обучающихся;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- развитие и совершенствование системы работы с детьми, имеющими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повышенные интеллектуальные способности;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t>- развитие ключевых компетенций обучающихся на основе использования</w:t>
      </w:r>
    </w:p>
    <w:p w:rsidR="00A21491" w:rsidRPr="00383D8D" w:rsidRDefault="008D515A">
      <w:pPr>
        <w:pStyle w:val="a9"/>
        <w:jc w:val="left"/>
        <w:rPr>
          <w:rFonts w:ascii="Tinos" w:hAnsi="Tinos"/>
          <w:sz w:val="24"/>
          <w:szCs w:val="24"/>
        </w:rPr>
      </w:pPr>
      <w:r w:rsidRPr="00383D8D">
        <w:rPr>
          <w:rFonts w:ascii="Tinos" w:hAnsi="Tinos"/>
          <w:sz w:val="24"/>
          <w:szCs w:val="24"/>
        </w:rPr>
        <w:lastRenderedPageBreak/>
        <w:t>современных педагогических технологий и методов активного обучения.</w:t>
      </w:r>
    </w:p>
    <w:p w:rsidR="00A21491" w:rsidRPr="00383D8D" w:rsidRDefault="00A21491">
      <w:pPr>
        <w:pStyle w:val="a9"/>
        <w:jc w:val="left"/>
        <w:rPr>
          <w:sz w:val="24"/>
          <w:szCs w:val="24"/>
        </w:rPr>
      </w:pPr>
    </w:p>
    <w:p w:rsidR="00A21491" w:rsidRPr="00383D8D" w:rsidRDefault="00A21491">
      <w:pPr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91" w:rsidRPr="00383D8D" w:rsidRDefault="008D515A">
      <w:pPr>
        <w:spacing w:after="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Ожидаемые результаты работы:</w:t>
      </w:r>
    </w:p>
    <w:p w:rsidR="00A21491" w:rsidRPr="00383D8D" w:rsidRDefault="008D515A">
      <w:pPr>
        <w:numPr>
          <w:ilvl w:val="0"/>
          <w:numId w:val="1"/>
        </w:numPr>
        <w:spacing w:beforeAutospacing="1" w:after="0" w:line="253" w:lineRule="atLeast"/>
        <w:rPr>
          <w:rFonts w:ascii="Times New Roman" w:eastAsia="Calibri" w:hAnsi="Times New Roman" w:cs="Times New Roman"/>
          <w:sz w:val="24"/>
          <w:szCs w:val="24"/>
        </w:rPr>
      </w:pPr>
      <w:r w:rsidRPr="00383D8D">
        <w:rPr>
          <w:rFonts w:ascii="Times New Roman" w:eastAsia="Calibri" w:hAnsi="Times New Roman" w:cs="Times New Roman"/>
          <w:sz w:val="24"/>
          <w:szCs w:val="24"/>
        </w:rPr>
        <w:t>рост качества знаний обучающихся;</w:t>
      </w:r>
    </w:p>
    <w:p w:rsidR="00A21491" w:rsidRPr="00383D8D" w:rsidRDefault="008D515A">
      <w:pPr>
        <w:numPr>
          <w:ilvl w:val="0"/>
          <w:numId w:val="1"/>
        </w:numPr>
        <w:spacing w:after="0" w:line="253" w:lineRule="atLeast"/>
        <w:rPr>
          <w:rFonts w:ascii="Times New Roman" w:eastAsia="Calibri" w:hAnsi="Times New Roman" w:cs="Times New Roman"/>
          <w:sz w:val="24"/>
          <w:szCs w:val="24"/>
        </w:rPr>
      </w:pPr>
      <w:r w:rsidRPr="00383D8D">
        <w:rPr>
          <w:rFonts w:ascii="Times New Roman" w:eastAsia="Calibri" w:hAnsi="Times New Roman" w:cs="Times New Roman"/>
          <w:sz w:val="24"/>
          <w:szCs w:val="24"/>
        </w:rPr>
        <w:t>овладение учителями РМО системой преподавания предметов в соответствии с обновленными ФГОС;</w:t>
      </w:r>
    </w:p>
    <w:p w:rsidR="00A21491" w:rsidRPr="00383D8D" w:rsidRDefault="008D515A">
      <w:pPr>
        <w:numPr>
          <w:ilvl w:val="0"/>
          <w:numId w:val="1"/>
        </w:numPr>
        <w:spacing w:afterAutospacing="1" w:line="253" w:lineRule="atLeast"/>
        <w:rPr>
          <w:rFonts w:ascii="Times New Roman" w:eastAsia="Calibri" w:hAnsi="Times New Roman" w:cs="Times New Roman"/>
          <w:sz w:val="24"/>
          <w:szCs w:val="24"/>
        </w:rPr>
      </w:pPr>
      <w:r w:rsidRPr="00383D8D">
        <w:rPr>
          <w:rFonts w:ascii="Times New Roman" w:eastAsia="Calibri" w:hAnsi="Times New Roman" w:cs="Times New Roman"/>
          <w:sz w:val="24"/>
          <w:szCs w:val="24"/>
        </w:rPr>
        <w:t>создание условий в процессе обучения для формирования у обучающихся ключевых компетентностей.</w:t>
      </w:r>
    </w:p>
    <w:p w:rsidR="00A21491" w:rsidRPr="00383D8D" w:rsidRDefault="008D515A">
      <w:pPr>
        <w:spacing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Направления </w:t>
      </w:r>
      <w:proofErr w:type="gramStart"/>
      <w:r w:rsidRPr="00383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работы :</w:t>
      </w:r>
      <w:proofErr w:type="gramEnd"/>
    </w:p>
    <w:p w:rsidR="00A21491" w:rsidRPr="00383D8D" w:rsidRDefault="008D515A">
      <w:pPr>
        <w:numPr>
          <w:ilvl w:val="0"/>
          <w:numId w:val="2"/>
        </w:numPr>
        <w:spacing w:beforeAutospacing="1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383D8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Аналитическая деятельность:</w:t>
      </w:r>
    </w:p>
    <w:p w:rsidR="00A21491" w:rsidRPr="00383D8D" w:rsidRDefault="008D515A">
      <w:pPr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D8D">
        <w:rPr>
          <w:rFonts w:ascii="Times New Roman" w:eastAsia="Calibri" w:hAnsi="Times New Roman" w:cs="Times New Roman"/>
          <w:sz w:val="24"/>
          <w:szCs w:val="24"/>
        </w:rPr>
        <w:t xml:space="preserve">Анализ методической </w:t>
      </w:r>
      <w:bookmarkStart w:id="0" w:name="_GoBack"/>
      <w:bookmarkEnd w:id="0"/>
      <w:r w:rsidR="00383D8D" w:rsidRPr="00383D8D">
        <w:rPr>
          <w:rFonts w:ascii="Times New Roman" w:eastAsia="Calibri" w:hAnsi="Times New Roman" w:cs="Times New Roman"/>
          <w:sz w:val="24"/>
          <w:szCs w:val="24"/>
        </w:rPr>
        <w:t>деятельности за</w:t>
      </w:r>
      <w:r w:rsidRPr="00383D8D">
        <w:rPr>
          <w:rFonts w:ascii="Times New Roman" w:eastAsia="Calibri" w:hAnsi="Times New Roman" w:cs="Times New Roman"/>
          <w:sz w:val="24"/>
          <w:szCs w:val="24"/>
        </w:rPr>
        <w:t xml:space="preserve"> 2023-2024 учебный год и планирование на 2024-2025 учебный год. </w:t>
      </w:r>
    </w:p>
    <w:p w:rsidR="00A21491" w:rsidRPr="00383D8D" w:rsidRDefault="008D5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D8D">
        <w:rPr>
          <w:rFonts w:ascii="Times New Roman" w:eastAsia="Calibri" w:hAnsi="Times New Roman" w:cs="Times New Roman"/>
          <w:sz w:val="24"/>
          <w:szCs w:val="24"/>
        </w:rPr>
        <w:t xml:space="preserve">Анализ посещения открытых уроков.                                                                                                                 </w:t>
      </w:r>
    </w:p>
    <w:p w:rsidR="00A21491" w:rsidRPr="00383D8D" w:rsidRDefault="008D51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D8D">
        <w:rPr>
          <w:rFonts w:ascii="Times New Roman" w:eastAsia="Calibri" w:hAnsi="Times New Roman" w:cs="Times New Roman"/>
          <w:sz w:val="24"/>
          <w:szCs w:val="24"/>
        </w:rPr>
        <w:t xml:space="preserve">Изучение направлений деятельности педагогов (тема самообразования).                                                          </w:t>
      </w:r>
    </w:p>
    <w:p w:rsidR="00A21491" w:rsidRPr="00383D8D" w:rsidRDefault="008D515A">
      <w:pPr>
        <w:numPr>
          <w:ilvl w:val="0"/>
          <w:numId w:val="3"/>
        </w:numPr>
        <w:spacing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383D8D">
        <w:rPr>
          <w:rFonts w:ascii="Times New Roman" w:eastAsia="Calibri" w:hAnsi="Times New Roman" w:cs="Times New Roman"/>
          <w:sz w:val="24"/>
          <w:szCs w:val="24"/>
        </w:rPr>
        <w:t>Анализ работы педагогов с целью оказания помощи.</w:t>
      </w:r>
    </w:p>
    <w:p w:rsidR="00A21491" w:rsidRPr="00383D8D" w:rsidRDefault="008D515A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</w:t>
      </w:r>
      <w:r w:rsidRPr="0038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383D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Информационная деятельность:</w:t>
      </w:r>
    </w:p>
    <w:p w:rsidR="00A21491" w:rsidRPr="00383D8D" w:rsidRDefault="008D515A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3D8D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новинок в методической литературе в целях совершенствования педагогической деятельности.</w:t>
      </w:r>
    </w:p>
    <w:p w:rsidR="00A21491" w:rsidRPr="00383D8D" w:rsidRDefault="008D51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3D8D">
        <w:rPr>
          <w:rFonts w:ascii="Times New Roman" w:eastAsia="Calibri" w:hAnsi="Times New Roman" w:cs="Times New Roman"/>
          <w:color w:val="000000"/>
          <w:sz w:val="24"/>
          <w:szCs w:val="24"/>
        </w:rPr>
        <w:t>Продолжение знакомства с обновленными ФГОС начального общего образования и среднего образования.</w:t>
      </w:r>
    </w:p>
    <w:p w:rsidR="00A21491" w:rsidRPr="00383D8D" w:rsidRDefault="008D515A">
      <w:pPr>
        <w:numPr>
          <w:ilvl w:val="0"/>
          <w:numId w:val="4"/>
        </w:numPr>
        <w:spacing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3D8D">
        <w:rPr>
          <w:rFonts w:ascii="Times New Roman" w:eastAsia="Calibri" w:hAnsi="Times New Roman" w:cs="Times New Roman"/>
          <w:color w:val="000000"/>
          <w:sz w:val="24"/>
          <w:szCs w:val="24"/>
        </w:rPr>
        <w:t>Пополнение тематической папки «Методическое объединение учителей начальных классов».</w:t>
      </w:r>
    </w:p>
    <w:p w:rsidR="00A21491" w:rsidRPr="00383D8D" w:rsidRDefault="008D515A">
      <w:pPr>
        <w:spacing w:before="96"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Организационные формы работы:</w:t>
      </w:r>
    </w:p>
    <w:p w:rsidR="00A21491" w:rsidRPr="00383D8D" w:rsidRDefault="008D515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Заседания методического объединения.</w:t>
      </w:r>
    </w:p>
    <w:p w:rsidR="00A21491" w:rsidRPr="00383D8D" w:rsidRDefault="008D515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A21491" w:rsidRPr="00383D8D" w:rsidRDefault="008D515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38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38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учителями.</w:t>
      </w:r>
    </w:p>
    <w:p w:rsidR="00A21491" w:rsidRPr="00383D8D" w:rsidRDefault="008D515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Выступления учителей начальных классов на РМО.</w:t>
      </w:r>
    </w:p>
    <w:p w:rsidR="00A21491" w:rsidRPr="00383D8D" w:rsidRDefault="008D515A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 Повышение квалификации педагогов на курсах. </w:t>
      </w:r>
    </w:p>
    <w:p w:rsidR="00A21491" w:rsidRPr="00383D8D" w:rsidRDefault="00A2149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491" w:rsidRPr="00383D8D" w:rsidRDefault="00A21491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1491" w:rsidRPr="00383D8D" w:rsidRDefault="008D515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383D8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Тематика </w:t>
      </w:r>
      <w:proofErr w:type="gramStart"/>
      <w:r w:rsidRPr="00383D8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заседаний  РМО</w:t>
      </w:r>
      <w:proofErr w:type="gramEnd"/>
    </w:p>
    <w:p w:rsidR="00A21491" w:rsidRPr="00383D8D" w:rsidRDefault="008D5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83D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Заседание № 1</w:t>
      </w:r>
    </w:p>
    <w:p w:rsidR="00A21491" w:rsidRPr="00383D8D" w:rsidRDefault="00A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21491" w:rsidRPr="00383D8D" w:rsidRDefault="008D51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Планирование и организация методической работы уч</w:t>
      </w:r>
      <w:r w:rsidR="0002616D" w:rsidRPr="0038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ителей начальных классов на 2024 - 2025</w:t>
      </w:r>
      <w:r w:rsidRPr="0038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A21491" w:rsidRPr="00383D8D" w:rsidRDefault="00A21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491" w:rsidRPr="00383D8D" w:rsidRDefault="008D515A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3D8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Форма проведения: «круглый стол», обмен опытом</w:t>
      </w:r>
    </w:p>
    <w:p w:rsidR="00A21491" w:rsidRPr="00383D8D" w:rsidRDefault="00A21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01" w:type="dxa"/>
        <w:tblInd w:w="-123" w:type="dxa"/>
        <w:tblLook w:val="04A0" w:firstRow="1" w:lastRow="0" w:firstColumn="1" w:lastColumn="0" w:noHBand="0" w:noVBand="1"/>
      </w:tblPr>
      <w:tblGrid>
        <w:gridCol w:w="468"/>
        <w:gridCol w:w="4974"/>
        <w:gridCol w:w="1752"/>
        <w:gridCol w:w="2407"/>
      </w:tblGrid>
      <w:tr w:rsidR="00A21491" w:rsidRPr="00383D8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jc w:val="center"/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jc w:val="center"/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Тема сообщения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jc w:val="center"/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Школа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91" w:rsidRPr="00383D8D" w:rsidRDefault="008D515A">
            <w:pPr>
              <w:jc w:val="center"/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Ф И О, должность.</w:t>
            </w:r>
          </w:p>
        </w:tc>
      </w:tr>
      <w:tr w:rsidR="00A21491" w:rsidRPr="00383D8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A21491">
            <w:pPr>
              <w:snapToGrid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A21491">
            <w:pPr>
              <w:snapToGrid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A21491">
            <w:pPr>
              <w:snapToGrid w:val="0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91" w:rsidRPr="00383D8D" w:rsidRDefault="00A21491">
            <w:pPr>
              <w:snapToGrid w:val="0"/>
              <w:rPr>
                <w:rFonts w:ascii="Tinos" w:hAnsi="Tinos"/>
                <w:sz w:val="24"/>
                <w:szCs w:val="24"/>
              </w:rPr>
            </w:pPr>
          </w:p>
        </w:tc>
      </w:tr>
      <w:tr w:rsidR="00A21491" w:rsidRPr="00383D8D">
        <w:trPr>
          <w:trHeight w:val="11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 w:rsidP="00677261">
            <w:pPr>
              <w:spacing w:after="0"/>
              <w:jc w:val="both"/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color w:val="000000"/>
                <w:sz w:val="24"/>
                <w:szCs w:val="24"/>
              </w:rPr>
              <w:t xml:space="preserve"> </w:t>
            </w:r>
            <w:r w:rsidRPr="00383D8D">
              <w:rPr>
                <w:rFonts w:ascii="Tinos" w:eastAsia="Calibri" w:hAnsi="Tinos"/>
                <w:b/>
                <w:sz w:val="24"/>
                <w:szCs w:val="24"/>
              </w:rPr>
              <w:t>1.</w:t>
            </w:r>
            <w:r w:rsidRPr="00383D8D">
              <w:rPr>
                <w:rFonts w:ascii="Tinos" w:eastAsia="Calibri" w:hAnsi="Tinos"/>
                <w:sz w:val="24"/>
                <w:szCs w:val="24"/>
              </w:rPr>
              <w:t xml:space="preserve"> Организация методической работы с учителями начальных классов в новом учебном году.</w:t>
            </w:r>
          </w:p>
          <w:p w:rsidR="00A21491" w:rsidRPr="00383D8D" w:rsidRDefault="008D515A" w:rsidP="00677261">
            <w:pPr>
              <w:spacing w:after="0" w:line="252" w:lineRule="auto"/>
              <w:jc w:val="both"/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eastAsia="Times New Roman" w:hAnsi="Tinos"/>
                <w:sz w:val="24"/>
                <w:szCs w:val="24"/>
              </w:rPr>
              <w:t xml:space="preserve"> </w:t>
            </w:r>
            <w:r w:rsidRPr="00383D8D">
              <w:rPr>
                <w:rFonts w:ascii="Tinos" w:eastAsia="Calibri" w:hAnsi="Tinos"/>
                <w:sz w:val="24"/>
                <w:szCs w:val="24"/>
              </w:rPr>
              <w:t>1). Учебно-методическое обеспечение преподавания учебных предметов в начальной школе.</w:t>
            </w:r>
          </w:p>
          <w:p w:rsidR="00A21491" w:rsidRPr="00383D8D" w:rsidRDefault="008D515A" w:rsidP="00677261">
            <w:pPr>
              <w:spacing w:after="0" w:line="252" w:lineRule="auto"/>
              <w:jc w:val="both"/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eastAsia="Times New Roman" w:hAnsi="Tinos"/>
                <w:sz w:val="24"/>
                <w:szCs w:val="24"/>
              </w:rPr>
              <w:t xml:space="preserve"> </w:t>
            </w:r>
            <w:r w:rsidRPr="00383D8D">
              <w:rPr>
                <w:rFonts w:ascii="Tinos" w:eastAsia="Calibri" w:hAnsi="Tinos"/>
                <w:sz w:val="24"/>
                <w:szCs w:val="24"/>
              </w:rPr>
              <w:t>2). Утверждение плана работы РМО на новый учебный год.</w:t>
            </w:r>
          </w:p>
          <w:p w:rsidR="00A21491" w:rsidRPr="00383D8D" w:rsidRDefault="008D515A" w:rsidP="00677261">
            <w:pPr>
              <w:spacing w:after="0" w:line="252" w:lineRule="auto"/>
              <w:jc w:val="both"/>
              <w:rPr>
                <w:rFonts w:ascii="Tinos" w:eastAsia="Calibri" w:hAnsi="Tinos"/>
                <w:sz w:val="24"/>
                <w:szCs w:val="24"/>
              </w:rPr>
            </w:pPr>
            <w:r w:rsidRPr="00383D8D">
              <w:rPr>
                <w:rFonts w:ascii="Tinos" w:eastAsia="Calibri" w:hAnsi="Tinos"/>
                <w:sz w:val="24"/>
                <w:szCs w:val="24"/>
              </w:rPr>
              <w:t>3). Сбор сведений о профессиональных потребностях членов РМО учителей начальных классов.</w:t>
            </w:r>
          </w:p>
          <w:p w:rsidR="00A21491" w:rsidRPr="00383D8D" w:rsidRDefault="008D515A" w:rsidP="00677261">
            <w:pPr>
              <w:spacing w:after="0" w:line="252" w:lineRule="auto"/>
              <w:jc w:val="both"/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eastAsia="Calibri" w:hAnsi="Tinos"/>
                <w:b/>
                <w:bCs/>
                <w:sz w:val="24"/>
                <w:szCs w:val="24"/>
              </w:rPr>
              <w:t xml:space="preserve">2. </w:t>
            </w:r>
            <w:r w:rsidRPr="00383D8D">
              <w:rPr>
                <w:rFonts w:ascii="Tinos" w:eastAsia="Calibri" w:hAnsi="Tinos"/>
                <w:sz w:val="24"/>
                <w:szCs w:val="24"/>
              </w:rPr>
              <w:t>Конструктор рабочих программ НОО:</w:t>
            </w:r>
          </w:p>
          <w:p w:rsidR="00A21491" w:rsidRPr="00383D8D" w:rsidRDefault="008D515A" w:rsidP="00677261">
            <w:pPr>
              <w:spacing w:after="0" w:line="252" w:lineRule="auto"/>
              <w:jc w:val="both"/>
              <w:rPr>
                <w:rFonts w:ascii="Tinos" w:eastAsia="Calibri" w:hAnsi="Tinos"/>
                <w:sz w:val="24"/>
                <w:szCs w:val="24"/>
              </w:rPr>
            </w:pPr>
            <w:r w:rsidRPr="00383D8D">
              <w:rPr>
                <w:rFonts w:ascii="Tinos" w:eastAsia="Calibri" w:hAnsi="Tinos"/>
                <w:sz w:val="24"/>
                <w:szCs w:val="24"/>
              </w:rPr>
              <w:t>Окружающий мир</w:t>
            </w:r>
          </w:p>
          <w:p w:rsidR="00A21491" w:rsidRPr="00383D8D" w:rsidRDefault="008D515A" w:rsidP="00677261">
            <w:pPr>
              <w:spacing w:after="0" w:line="252" w:lineRule="auto"/>
              <w:jc w:val="both"/>
              <w:rPr>
                <w:rFonts w:ascii="Tinos" w:eastAsia="Calibri" w:hAnsi="Tinos"/>
                <w:sz w:val="24"/>
                <w:szCs w:val="24"/>
              </w:rPr>
            </w:pPr>
            <w:r w:rsidRPr="00383D8D">
              <w:rPr>
                <w:rFonts w:ascii="Tinos" w:eastAsia="Calibri" w:hAnsi="Tinos"/>
                <w:sz w:val="24"/>
                <w:szCs w:val="24"/>
              </w:rPr>
              <w:t>Математика</w:t>
            </w:r>
          </w:p>
          <w:p w:rsidR="00A21491" w:rsidRPr="00383D8D" w:rsidRDefault="008D515A" w:rsidP="00677261">
            <w:pPr>
              <w:spacing w:after="0" w:line="252" w:lineRule="auto"/>
              <w:jc w:val="both"/>
              <w:rPr>
                <w:rFonts w:ascii="Tinos" w:eastAsia="Calibri" w:hAnsi="Tinos"/>
                <w:sz w:val="24"/>
                <w:szCs w:val="24"/>
              </w:rPr>
            </w:pPr>
            <w:r w:rsidRPr="00383D8D">
              <w:rPr>
                <w:rFonts w:ascii="Tinos" w:eastAsia="Calibri" w:hAnsi="Tinos"/>
                <w:sz w:val="24"/>
                <w:szCs w:val="24"/>
              </w:rPr>
              <w:t>Русский язык</w:t>
            </w:r>
          </w:p>
          <w:p w:rsidR="00A21491" w:rsidRPr="00383D8D" w:rsidRDefault="008D515A" w:rsidP="00677261">
            <w:pPr>
              <w:spacing w:after="0" w:line="252" w:lineRule="auto"/>
              <w:jc w:val="both"/>
              <w:rPr>
                <w:rFonts w:ascii="Tinos" w:eastAsia="Calibri" w:hAnsi="Tinos"/>
                <w:sz w:val="24"/>
                <w:szCs w:val="24"/>
              </w:rPr>
            </w:pPr>
            <w:r w:rsidRPr="00383D8D">
              <w:rPr>
                <w:rFonts w:ascii="Tinos" w:eastAsia="Calibri" w:hAnsi="Tinos"/>
                <w:sz w:val="24"/>
                <w:szCs w:val="24"/>
              </w:rPr>
              <w:t>Литературное чтение</w:t>
            </w:r>
          </w:p>
          <w:p w:rsidR="00A21491" w:rsidRPr="00383D8D" w:rsidRDefault="008D515A" w:rsidP="00677261">
            <w:pPr>
              <w:spacing w:after="0" w:line="252" w:lineRule="auto"/>
              <w:jc w:val="both"/>
              <w:rPr>
                <w:rFonts w:ascii="Tinos" w:eastAsia="Calibri" w:hAnsi="Tinos"/>
                <w:sz w:val="24"/>
                <w:szCs w:val="24"/>
              </w:rPr>
            </w:pPr>
            <w:r w:rsidRPr="00383D8D">
              <w:rPr>
                <w:rFonts w:ascii="Tinos" w:eastAsia="Calibri" w:hAnsi="Tinos"/>
                <w:sz w:val="24"/>
                <w:szCs w:val="24"/>
              </w:rPr>
              <w:t>Анализ программ — сходство и различие с предыдущим вариантом.</w:t>
            </w:r>
          </w:p>
          <w:p w:rsidR="0042721E" w:rsidRPr="00383D8D" w:rsidRDefault="0042721E" w:rsidP="00677261">
            <w:pPr>
              <w:spacing w:after="0" w:line="252" w:lineRule="auto"/>
              <w:jc w:val="both"/>
              <w:rPr>
                <w:rFonts w:ascii="Tinos" w:eastAsia="Calibri" w:hAnsi="Tinos"/>
                <w:sz w:val="24"/>
                <w:szCs w:val="24"/>
              </w:rPr>
            </w:pPr>
            <w:r w:rsidRPr="00383D8D">
              <w:rPr>
                <w:rFonts w:ascii="Tinos" w:eastAsia="Calibri" w:hAnsi="Tinos"/>
                <w:sz w:val="24"/>
                <w:szCs w:val="24"/>
              </w:rPr>
              <w:t>3   Сравнительный Анализ ВПР за прошлый учебный год по школам.</w:t>
            </w:r>
          </w:p>
          <w:p w:rsidR="00A21491" w:rsidRPr="00383D8D" w:rsidRDefault="00A21491">
            <w:pPr>
              <w:spacing w:after="160" w:line="252" w:lineRule="auto"/>
              <w:jc w:val="both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МБОУ ЗСОШ</w:t>
            </w:r>
          </w:p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август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Мельникова Оксана Витальевна– учитель начальных классов, руководитель РМО</w:t>
            </w:r>
          </w:p>
        </w:tc>
      </w:tr>
      <w:tr w:rsidR="00A21491" w:rsidRPr="00383D8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 xml:space="preserve">Формирование функциональной грамотности в начальной школе </w:t>
            </w:r>
            <w:proofErr w:type="gramStart"/>
            <w:r w:rsidRPr="00383D8D">
              <w:rPr>
                <w:rFonts w:ascii="Tinos" w:hAnsi="Tinos"/>
                <w:sz w:val="24"/>
                <w:szCs w:val="24"/>
              </w:rPr>
              <w:t>( из</w:t>
            </w:r>
            <w:proofErr w:type="gramEnd"/>
            <w:r w:rsidRPr="00383D8D">
              <w:rPr>
                <w:rFonts w:ascii="Tinos" w:hAnsi="Tinos"/>
                <w:sz w:val="24"/>
                <w:szCs w:val="24"/>
              </w:rPr>
              <w:t xml:space="preserve"> опыта работы).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Зырянская СОШ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 xml:space="preserve">  Лебедевич А. А.– учитель начальных классов</w:t>
            </w:r>
          </w:p>
        </w:tc>
      </w:tr>
      <w:tr w:rsidR="00A21491" w:rsidRPr="00383D8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3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snapToGrid w:val="0"/>
              <w:jc w:val="both"/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Современный подход к формированию навыка смыслового чтения (из опыта работы).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Зырянская СОШ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proofErr w:type="spellStart"/>
            <w:r w:rsidRPr="00383D8D">
              <w:rPr>
                <w:rFonts w:ascii="Tinos" w:hAnsi="Tinos"/>
                <w:sz w:val="24"/>
                <w:szCs w:val="24"/>
              </w:rPr>
              <w:t>Русинова</w:t>
            </w:r>
            <w:proofErr w:type="spellEnd"/>
            <w:r w:rsidRPr="00383D8D">
              <w:rPr>
                <w:rFonts w:ascii="Tinos" w:hAnsi="Tinos"/>
                <w:sz w:val="24"/>
                <w:szCs w:val="24"/>
              </w:rPr>
              <w:t xml:space="preserve"> И. А. – учитель начальных классов</w:t>
            </w:r>
          </w:p>
        </w:tc>
      </w:tr>
      <w:tr w:rsidR="00A21491" w:rsidRPr="00383D8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A21491">
            <w:pPr>
              <w:snapToGrid w:val="0"/>
              <w:rPr>
                <w:rFonts w:ascii="Tinos" w:hAnsi="Tinos"/>
                <w:sz w:val="24"/>
                <w:szCs w:val="24"/>
              </w:rPr>
            </w:pPr>
          </w:p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4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snapToGrid w:val="0"/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 xml:space="preserve">Формирование вычислительных навыков на уроках математики через разнообразные виды устного счета. </w:t>
            </w:r>
            <w:proofErr w:type="gramStart"/>
            <w:r w:rsidRPr="00383D8D">
              <w:rPr>
                <w:rFonts w:ascii="Tinos" w:hAnsi="Tinos"/>
                <w:sz w:val="24"/>
                <w:szCs w:val="24"/>
              </w:rPr>
              <w:t>( из</w:t>
            </w:r>
            <w:proofErr w:type="gramEnd"/>
            <w:r w:rsidRPr="00383D8D">
              <w:rPr>
                <w:rFonts w:ascii="Tinos" w:hAnsi="Tinos"/>
                <w:sz w:val="24"/>
                <w:szCs w:val="24"/>
              </w:rPr>
              <w:t xml:space="preserve"> опыта работы).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 xml:space="preserve"> Зырянская СОШ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 xml:space="preserve">  </w:t>
            </w:r>
            <w:proofErr w:type="spellStart"/>
            <w:r w:rsidRPr="00383D8D">
              <w:rPr>
                <w:rFonts w:ascii="Tinos" w:hAnsi="Tinos"/>
                <w:sz w:val="24"/>
                <w:szCs w:val="24"/>
              </w:rPr>
              <w:t>Винокурова</w:t>
            </w:r>
            <w:proofErr w:type="spellEnd"/>
            <w:r w:rsidRPr="00383D8D">
              <w:rPr>
                <w:rFonts w:ascii="Tinos" w:hAnsi="Tinos"/>
                <w:sz w:val="24"/>
                <w:szCs w:val="24"/>
              </w:rPr>
              <w:t xml:space="preserve"> М. В. учитель начальных классов</w:t>
            </w:r>
          </w:p>
        </w:tc>
      </w:tr>
      <w:tr w:rsidR="00A21491" w:rsidRPr="00383D8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>5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pStyle w:val="aa"/>
              <w:shd w:val="clear" w:color="auto" w:fill="FFFFFF"/>
              <w:snapToGrid w:val="0"/>
              <w:spacing w:before="0" w:after="389"/>
              <w:jc w:val="both"/>
              <w:rPr>
                <w:rFonts w:ascii="Tinos" w:hAnsi="Tinos"/>
              </w:rPr>
            </w:pPr>
            <w:r w:rsidRPr="00383D8D">
              <w:rPr>
                <w:rFonts w:ascii="Tinos" w:hAnsi="Tinos"/>
              </w:rPr>
              <w:t>«Совершенствование качества образования, обновление содержания и педагогических технологий в условиях реализации ФГОС</w:t>
            </w:r>
            <w:proofErr w:type="gramStart"/>
            <w:r w:rsidRPr="00383D8D">
              <w:rPr>
                <w:rFonts w:ascii="Tinos" w:hAnsi="Tinos"/>
              </w:rPr>
              <w:t>» .</w:t>
            </w:r>
            <w:proofErr w:type="gram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 xml:space="preserve">  Зырянская СОШ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91" w:rsidRPr="00383D8D" w:rsidRDefault="008D515A">
            <w:pPr>
              <w:rPr>
                <w:rFonts w:ascii="Tinos" w:hAnsi="Tinos"/>
                <w:sz w:val="24"/>
                <w:szCs w:val="24"/>
              </w:rPr>
            </w:pPr>
            <w:r w:rsidRPr="00383D8D">
              <w:rPr>
                <w:rFonts w:ascii="Tinos" w:hAnsi="Tinos"/>
                <w:sz w:val="24"/>
                <w:szCs w:val="24"/>
              </w:rPr>
              <w:t xml:space="preserve">  Мельникова О. В.– учитель начальных классов.</w:t>
            </w:r>
          </w:p>
        </w:tc>
      </w:tr>
    </w:tbl>
    <w:p w:rsidR="00A21491" w:rsidRPr="00383D8D" w:rsidRDefault="00A21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1491" w:rsidRPr="00383D8D" w:rsidRDefault="00A21491" w:rsidP="000261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383D8D" w:rsidRDefault="008D5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83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Заседание № 2</w:t>
      </w:r>
    </w:p>
    <w:p w:rsidR="00A21491" w:rsidRPr="00383D8D" w:rsidRDefault="00A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383D8D" w:rsidRDefault="008D5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Тема: «</w:t>
      </w:r>
      <w:r w:rsidRPr="00383D8D">
        <w:rPr>
          <w:rFonts w:ascii="Tinos" w:eastAsia="Times New Roman" w:hAnsi="Tinos" w:cs="Times New Roman"/>
          <w:b/>
          <w:bCs/>
          <w:sz w:val="24"/>
          <w:szCs w:val="24"/>
          <w:lang w:eastAsia="ru-RU"/>
        </w:rPr>
        <w:t xml:space="preserve">Методологическая основа обновлённых </w:t>
      </w:r>
      <w:r w:rsidRPr="00383D8D">
        <w:rPr>
          <w:rFonts w:ascii="Tinos" w:hAnsi="Tinos"/>
          <w:b/>
          <w:bCs/>
          <w:sz w:val="24"/>
          <w:szCs w:val="24"/>
        </w:rPr>
        <w:t xml:space="preserve">ФГОС НОО и требования к результатам освоения программы 1 – 4х классов. Система работы учителей начальных классов в условия </w:t>
      </w:r>
      <w:r w:rsidR="0002616D" w:rsidRPr="00383D8D">
        <w:rPr>
          <w:rFonts w:ascii="Tinos" w:eastAsia="Times New Roman" w:hAnsi="Tinos" w:cs="Times New Roman"/>
          <w:b/>
          <w:bCs/>
          <w:sz w:val="24"/>
          <w:szCs w:val="24"/>
          <w:lang w:eastAsia="ru-RU"/>
        </w:rPr>
        <w:t xml:space="preserve">реализации </w:t>
      </w:r>
      <w:proofErr w:type="gramStart"/>
      <w:r w:rsidR="0002616D" w:rsidRPr="00383D8D">
        <w:rPr>
          <w:rFonts w:ascii="Tinos" w:eastAsia="Times New Roman" w:hAnsi="Tinos" w:cs="Times New Roman"/>
          <w:b/>
          <w:bCs/>
          <w:sz w:val="24"/>
          <w:szCs w:val="24"/>
          <w:lang w:eastAsia="ru-RU"/>
        </w:rPr>
        <w:t>ФГОС</w:t>
      </w:r>
      <w:r w:rsidRPr="00383D8D">
        <w:rPr>
          <w:rFonts w:ascii="Tinos" w:eastAsia="Times New Roman" w:hAnsi="Tinos" w:cs="Times New Roman"/>
          <w:b/>
          <w:bCs/>
          <w:sz w:val="24"/>
          <w:szCs w:val="24"/>
          <w:lang w:eastAsia="ru-RU"/>
        </w:rPr>
        <w:t xml:space="preserve"> </w:t>
      </w:r>
      <w:r w:rsidRPr="00383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proofErr w:type="gramEnd"/>
    </w:p>
    <w:p w:rsidR="00A21491" w:rsidRPr="00383D8D" w:rsidRDefault="008D515A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3D8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Форма проведения: «круглый стол», обмен опытом</w:t>
      </w: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5192"/>
        <w:gridCol w:w="1813"/>
        <w:gridCol w:w="2340"/>
      </w:tblGrid>
      <w:tr w:rsidR="00A21491" w:rsidRPr="00383D8D">
        <w:tc>
          <w:tcPr>
            <w:tcW w:w="5192" w:type="dxa"/>
          </w:tcPr>
          <w:p w:rsidR="00A21491" w:rsidRPr="00383D8D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Содержание деятельности</w:t>
            </w:r>
          </w:p>
        </w:tc>
        <w:tc>
          <w:tcPr>
            <w:tcW w:w="1813" w:type="dxa"/>
          </w:tcPr>
          <w:p w:rsidR="00A21491" w:rsidRPr="00383D8D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40" w:type="dxa"/>
          </w:tcPr>
          <w:p w:rsidR="00A21491" w:rsidRPr="00383D8D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491" w:rsidRPr="00383D8D">
        <w:trPr>
          <w:trHeight w:val="1324"/>
        </w:trPr>
        <w:tc>
          <w:tcPr>
            <w:tcW w:w="5192" w:type="dxa"/>
          </w:tcPr>
          <w:p w:rsidR="00A21491" w:rsidRPr="00383D8D" w:rsidRDefault="008D515A">
            <w:pPr>
              <w:spacing w:after="0" w:line="240" w:lineRule="auto"/>
              <w:rPr>
                <w:rFonts w:ascii="Times New Roman" w:hAnsi="Times New Roman" w:cs="Times New Roman"/>
                <w:b/>
                <w:color w:val="161908"/>
                <w:sz w:val="24"/>
                <w:szCs w:val="24"/>
              </w:rPr>
            </w:pPr>
            <w:r w:rsidRPr="00383D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Формирование предметных, метапредметных и личностных результатов освоения программы на разных этапах учебного занятия.</w:t>
            </w:r>
          </w:p>
        </w:tc>
        <w:tc>
          <w:tcPr>
            <w:tcW w:w="1813" w:type="dxa"/>
            <w:vMerge w:val="restart"/>
          </w:tcPr>
          <w:p w:rsidR="00A21491" w:rsidRPr="00383D8D" w:rsidRDefault="008D515A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21491" w:rsidRPr="00383D8D" w:rsidRDefault="008D515A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8D515A" w:rsidRPr="00383D8D" w:rsidRDefault="007213B9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Берлинская О</w:t>
            </w:r>
            <w:r w:rsidR="008D515A"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</w:t>
            </w:r>
          </w:p>
          <w:p w:rsidR="00A21491" w:rsidRPr="00383D8D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A21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A21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91" w:rsidRPr="00383D8D">
        <w:trPr>
          <w:trHeight w:val="960"/>
        </w:trPr>
        <w:tc>
          <w:tcPr>
            <w:tcW w:w="5192" w:type="dxa"/>
          </w:tcPr>
          <w:p w:rsidR="00A21491" w:rsidRPr="00383D8D" w:rsidRDefault="00A2149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A21491" w:rsidRPr="00383D8D" w:rsidRDefault="008D51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Современное учебное занятие в условиях введения обновленных ФГОС НОО.</w:t>
            </w:r>
          </w:p>
          <w:p w:rsidR="007213B9" w:rsidRPr="00383D8D" w:rsidRDefault="007213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74C8" w:rsidRPr="00383D8D" w:rsidRDefault="00A574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7261" w:rsidRPr="00383D8D" w:rsidRDefault="006772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7261" w:rsidRPr="00383D8D" w:rsidRDefault="006772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7261" w:rsidRPr="00383D8D" w:rsidRDefault="006772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7213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</w:t>
            </w:r>
            <w:r w:rsidR="008D515A" w:rsidRPr="00383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Оценочная деятельность</w:t>
            </w:r>
            <w:r w:rsidR="00677261" w:rsidRPr="00383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 начальных классов</w:t>
            </w:r>
          </w:p>
          <w:p w:rsidR="00A21491" w:rsidRPr="00383D8D" w:rsidRDefault="00A214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1491" w:rsidRPr="00383D8D" w:rsidRDefault="00A21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721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Иловский</w:t>
            </w:r>
            <w:proofErr w:type="spellEnd"/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 ЧСОШ</w:t>
            </w:r>
            <w:proofErr w:type="gramEnd"/>
          </w:p>
          <w:p w:rsidR="003B3D17" w:rsidRPr="00383D8D" w:rsidRDefault="003B3D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Грибова Валентина Ивановна</w:t>
            </w:r>
          </w:p>
          <w:p w:rsidR="007213B9" w:rsidRPr="00383D8D" w:rsidRDefault="00721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13B9" w:rsidRPr="00383D8D" w:rsidRDefault="00721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13B9" w:rsidRPr="00383D8D" w:rsidRDefault="00721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13B9" w:rsidRPr="00383D8D" w:rsidRDefault="00721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Цыгановский</w:t>
            </w:r>
            <w:proofErr w:type="spellEnd"/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ЗСОШ</w:t>
            </w:r>
          </w:p>
          <w:p w:rsidR="0074298C" w:rsidRPr="00383D8D" w:rsidRDefault="00742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Лариса Ивановна</w:t>
            </w:r>
          </w:p>
        </w:tc>
      </w:tr>
      <w:tr w:rsidR="00A21491" w:rsidRPr="00383D8D">
        <w:trPr>
          <w:trHeight w:val="990"/>
        </w:trPr>
        <w:tc>
          <w:tcPr>
            <w:tcW w:w="5192" w:type="dxa"/>
          </w:tcPr>
          <w:p w:rsidR="00A21491" w:rsidRPr="00383D8D" w:rsidRDefault="008D51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 Педагогическая диагностика как эффективная форма контроля динамики становления УУД младших школьников.</w:t>
            </w:r>
          </w:p>
        </w:tc>
        <w:tc>
          <w:tcPr>
            <w:tcW w:w="1813" w:type="dxa"/>
            <w:vMerge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1491" w:rsidRPr="00383D8D" w:rsidRDefault="00A21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721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Семеновская ООШ</w:t>
            </w:r>
          </w:p>
          <w:p w:rsidR="0074298C" w:rsidRPr="00383D8D" w:rsidRDefault="00742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Калюкова</w:t>
            </w:r>
            <w:proofErr w:type="spellEnd"/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</w:tc>
      </w:tr>
      <w:tr w:rsidR="00A21491" w:rsidRPr="00383D8D">
        <w:trPr>
          <w:trHeight w:val="1650"/>
        </w:trPr>
        <w:tc>
          <w:tcPr>
            <w:tcW w:w="5192" w:type="dxa"/>
          </w:tcPr>
          <w:p w:rsidR="00A21491" w:rsidRPr="00383D8D" w:rsidRDefault="00A214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21491" w:rsidRPr="00383D8D" w:rsidRDefault="008D51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Обмен опытом учителей (учебные занятия, </w:t>
            </w:r>
            <w:proofErr w:type="spellStart"/>
            <w:proofErr w:type="gramStart"/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методы,приёмы</w:t>
            </w:r>
            <w:proofErr w:type="spellEnd"/>
            <w:proofErr w:type="gramEnd"/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технологии)</w:t>
            </w:r>
          </w:p>
        </w:tc>
        <w:tc>
          <w:tcPr>
            <w:tcW w:w="1813" w:type="dxa"/>
            <w:vMerge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21491" w:rsidRPr="00383D8D" w:rsidRDefault="007213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 РМО</w:t>
            </w:r>
          </w:p>
        </w:tc>
      </w:tr>
      <w:tr w:rsidR="00A21491" w:rsidRPr="00383D8D">
        <w:trPr>
          <w:trHeight w:val="1650"/>
        </w:trPr>
        <w:tc>
          <w:tcPr>
            <w:tcW w:w="5192" w:type="dxa"/>
          </w:tcPr>
          <w:p w:rsidR="00A21491" w:rsidRPr="00383D8D" w:rsidRDefault="008D515A">
            <w:pPr>
              <w:spacing w:after="0" w:line="240" w:lineRule="auto"/>
              <w:rPr>
                <w:rFonts w:ascii="Times New Roman" w:eastAsia="Calibri" w:hAnsi="Times New Roman" w:cs="Times New Roman"/>
                <w:color w:val="161908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Открытое занятие.</w:t>
            </w:r>
          </w:p>
        </w:tc>
        <w:tc>
          <w:tcPr>
            <w:tcW w:w="1813" w:type="dxa"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A21491" w:rsidRPr="00383D8D" w:rsidRDefault="00721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sz w:val="24"/>
                <w:szCs w:val="24"/>
              </w:rPr>
              <w:t>Берлинская ООШ</w:t>
            </w:r>
          </w:p>
        </w:tc>
      </w:tr>
    </w:tbl>
    <w:p w:rsidR="00A21491" w:rsidRPr="00383D8D" w:rsidRDefault="00A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383D8D" w:rsidRDefault="00A214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21491" w:rsidRPr="00383D8D" w:rsidRDefault="008D5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83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Заседание № 3</w:t>
      </w:r>
    </w:p>
    <w:p w:rsidR="00A21491" w:rsidRPr="00383D8D" w:rsidRDefault="00A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383D8D" w:rsidRDefault="008D515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383D8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Тема:  «</w:t>
      </w:r>
      <w:proofErr w:type="gramEnd"/>
      <w:r w:rsidRPr="00383D8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Современный урок, планирование и подготовка к открытым урокам. Повышение качества образования: проблемы и пути решения».</w:t>
      </w:r>
    </w:p>
    <w:p w:rsidR="00A21491" w:rsidRPr="00383D8D" w:rsidRDefault="008D51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 проведения: «круглый стол», обмен опытом</w:t>
      </w:r>
    </w:p>
    <w:p w:rsidR="00A21491" w:rsidRPr="00383D8D" w:rsidRDefault="00A214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5524"/>
        <w:gridCol w:w="1752"/>
        <w:gridCol w:w="2069"/>
      </w:tblGrid>
      <w:tr w:rsidR="00A21491" w:rsidRPr="00383D8D">
        <w:tc>
          <w:tcPr>
            <w:tcW w:w="5621" w:type="dxa"/>
          </w:tcPr>
          <w:p w:rsidR="00A21491" w:rsidRPr="00383D8D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50" w:type="dxa"/>
          </w:tcPr>
          <w:p w:rsidR="00A21491" w:rsidRPr="00383D8D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074" w:type="dxa"/>
          </w:tcPr>
          <w:p w:rsidR="00A21491" w:rsidRPr="00383D8D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491" w:rsidRPr="00383D8D">
        <w:trPr>
          <w:trHeight w:val="985"/>
        </w:trPr>
        <w:tc>
          <w:tcPr>
            <w:tcW w:w="5621" w:type="dxa"/>
          </w:tcPr>
          <w:p w:rsidR="00A21491" w:rsidRPr="00383D8D" w:rsidRDefault="008D515A" w:rsidP="00677261">
            <w:pPr>
              <w:spacing w:after="0"/>
              <w:rPr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A21491" w:rsidRPr="00383D8D" w:rsidRDefault="008D515A" w:rsidP="00677261">
            <w:pPr>
              <w:spacing w:after="0"/>
              <w:rPr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показать пути использование на уроках и во</w:t>
            </w:r>
          </w:p>
          <w:p w:rsidR="00A21491" w:rsidRPr="00383D8D" w:rsidRDefault="008D515A" w:rsidP="00677261">
            <w:pPr>
              <w:spacing w:after="0"/>
              <w:rPr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внеурочной деятельности технологий, позволяющих формировать ключевые компетенции школьников</w:t>
            </w:r>
          </w:p>
        </w:tc>
        <w:tc>
          <w:tcPr>
            <w:tcW w:w="1650" w:type="dxa"/>
            <w:vMerge w:val="restart"/>
          </w:tcPr>
          <w:p w:rsidR="00A21491" w:rsidRPr="00383D8D" w:rsidRDefault="008D515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8D515A" w:rsidRPr="00383D8D" w:rsidRDefault="008D515A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D8D">
              <w:rPr>
                <w:rFonts w:ascii="Times New Roman" w:eastAsia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38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A21491" w:rsidRPr="00383D8D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383D8D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383D8D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383D8D" w:rsidRDefault="00A2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383D8D" w:rsidRDefault="00A2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383D8D" w:rsidRDefault="00A2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383D8D" w:rsidRDefault="00A21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383D8D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91" w:rsidRPr="00383D8D">
        <w:trPr>
          <w:trHeight w:val="975"/>
        </w:trPr>
        <w:tc>
          <w:tcPr>
            <w:tcW w:w="5621" w:type="dxa"/>
          </w:tcPr>
          <w:p w:rsidR="00A21491" w:rsidRPr="00383D8D" w:rsidRDefault="00A21491">
            <w:pPr>
              <w:shd w:val="clear" w:color="auto" w:fill="FFFFFF"/>
              <w:spacing w:after="0" w:line="240" w:lineRule="auto"/>
              <w:rPr>
                <w:rFonts w:ascii="Calibri" w:hAnsi="Calibri" w:cs="Times New Roman"/>
                <w:sz w:val="24"/>
                <w:szCs w:val="24"/>
              </w:rPr>
            </w:pPr>
          </w:p>
          <w:p w:rsidR="00A21491" w:rsidRPr="00383D8D" w:rsidRDefault="008D515A">
            <w:pPr>
              <w:shd w:val="clear" w:color="auto" w:fill="FFFFFF"/>
              <w:spacing w:after="24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sz w:val="24"/>
                <w:szCs w:val="24"/>
              </w:rPr>
              <w:t>1.Теория и практика образования в современном мире.</w:t>
            </w:r>
          </w:p>
          <w:p w:rsidR="00A21491" w:rsidRPr="00383D8D" w:rsidRDefault="008D515A">
            <w:pPr>
              <w:shd w:val="clear" w:color="auto" w:fill="FFFFFF"/>
              <w:spacing w:after="24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sz w:val="24"/>
                <w:szCs w:val="24"/>
              </w:rPr>
              <w:t>2. Учебно-методические и информационно-методические ресурсы, как необходимое условие для успешного решения задач.</w:t>
            </w:r>
          </w:p>
          <w:p w:rsidR="0074298C" w:rsidRPr="00383D8D" w:rsidRDefault="0074298C">
            <w:pPr>
              <w:shd w:val="clear" w:color="auto" w:fill="FFFFFF"/>
              <w:spacing w:after="24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A21491" w:rsidRPr="00383D8D" w:rsidRDefault="00A21491" w:rsidP="00742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491" w:rsidRPr="00383D8D" w:rsidRDefault="00721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3D8D">
              <w:rPr>
                <w:rFonts w:ascii="Times New Roman" w:hAnsi="Times New Roman" w:cs="Times New Roman"/>
                <w:sz w:val="24"/>
                <w:szCs w:val="24"/>
              </w:rPr>
              <w:t>Шиняевский</w:t>
            </w:r>
            <w:proofErr w:type="spellEnd"/>
            <w:r w:rsidRPr="00383D8D">
              <w:rPr>
                <w:rFonts w:ascii="Times New Roman" w:hAnsi="Times New Roman" w:cs="Times New Roman"/>
                <w:sz w:val="24"/>
                <w:szCs w:val="24"/>
              </w:rPr>
              <w:t xml:space="preserve">  филиал</w:t>
            </w:r>
            <w:proofErr w:type="gramEnd"/>
            <w:r w:rsidRPr="00383D8D">
              <w:rPr>
                <w:rFonts w:ascii="Times New Roman" w:hAnsi="Times New Roman" w:cs="Times New Roman"/>
                <w:sz w:val="24"/>
                <w:szCs w:val="24"/>
              </w:rPr>
              <w:t xml:space="preserve"> ВСОШ</w:t>
            </w:r>
          </w:p>
          <w:p w:rsidR="007213B9" w:rsidRPr="00383D8D" w:rsidRDefault="00721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98C" w:rsidRPr="00383D8D" w:rsidRDefault="00742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3B9" w:rsidRPr="00383D8D" w:rsidRDefault="00721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sz w:val="24"/>
                <w:szCs w:val="24"/>
              </w:rPr>
              <w:t>Красноярский филиал ЗСОШ</w:t>
            </w:r>
          </w:p>
          <w:p w:rsidR="0074298C" w:rsidRPr="00383D8D" w:rsidRDefault="00742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D8D">
              <w:rPr>
                <w:rFonts w:ascii="Times New Roman" w:hAnsi="Times New Roman" w:cs="Times New Roman"/>
                <w:sz w:val="24"/>
                <w:szCs w:val="24"/>
              </w:rPr>
              <w:t>Прушинская</w:t>
            </w:r>
            <w:proofErr w:type="spellEnd"/>
            <w:r w:rsidRPr="00383D8D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</w:tr>
      <w:tr w:rsidR="00A21491" w:rsidRPr="00383D8D">
        <w:trPr>
          <w:trHeight w:val="1160"/>
        </w:trPr>
        <w:tc>
          <w:tcPr>
            <w:tcW w:w="5621" w:type="dxa"/>
          </w:tcPr>
          <w:p w:rsidR="00A21491" w:rsidRPr="00383D8D" w:rsidRDefault="008D515A" w:rsidP="00677261">
            <w:pPr>
              <w:shd w:val="clear" w:color="auto" w:fill="FFFFFF"/>
              <w:spacing w:after="0" w:line="300" w:lineRule="atLeast"/>
              <w:jc w:val="both"/>
              <w:rPr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sz w:val="24"/>
                <w:szCs w:val="24"/>
              </w:rPr>
              <w:t>3. Особенности использования цифровых</w:t>
            </w:r>
          </w:p>
          <w:p w:rsidR="00A21491" w:rsidRPr="00383D8D" w:rsidRDefault="008D515A" w:rsidP="00677261">
            <w:pPr>
              <w:shd w:val="clear" w:color="auto" w:fill="FFFFFF"/>
              <w:spacing w:after="0" w:line="300" w:lineRule="atLeast"/>
              <w:jc w:val="both"/>
              <w:rPr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 технологий, позволяющих</w:t>
            </w:r>
          </w:p>
          <w:p w:rsidR="00A21491" w:rsidRPr="00383D8D" w:rsidRDefault="008D515A" w:rsidP="00677261">
            <w:pPr>
              <w:shd w:val="clear" w:color="auto" w:fill="FFFFFF"/>
              <w:spacing w:after="0" w:line="300" w:lineRule="atLeast"/>
              <w:jc w:val="both"/>
              <w:rPr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школьников ключевые компетенции.</w:t>
            </w:r>
          </w:p>
        </w:tc>
        <w:tc>
          <w:tcPr>
            <w:tcW w:w="1650" w:type="dxa"/>
            <w:vMerge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A21491" w:rsidRPr="00383D8D" w:rsidRDefault="008D5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13B9" w:rsidRPr="00383D8D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Михайловская СОШ</w:t>
            </w:r>
          </w:p>
          <w:p w:rsidR="0074298C" w:rsidRPr="00383D8D" w:rsidRDefault="00742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sz w:val="24"/>
                <w:szCs w:val="24"/>
              </w:rPr>
              <w:t>Чибисова Александра Александровна</w:t>
            </w:r>
          </w:p>
        </w:tc>
      </w:tr>
      <w:tr w:rsidR="00A21491" w:rsidRPr="00383D8D">
        <w:trPr>
          <w:trHeight w:val="1160"/>
        </w:trPr>
        <w:tc>
          <w:tcPr>
            <w:tcW w:w="5621" w:type="dxa"/>
          </w:tcPr>
          <w:p w:rsidR="00A21491" w:rsidRPr="00383D8D" w:rsidRDefault="008D515A">
            <w:pPr>
              <w:pStyle w:val="a8"/>
              <w:shd w:val="clear" w:color="auto" w:fill="FFFFFF"/>
              <w:spacing w:after="240" w:line="3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sz w:val="24"/>
                <w:szCs w:val="24"/>
              </w:rPr>
              <w:t>4. Открытое занятие.</w:t>
            </w:r>
          </w:p>
          <w:p w:rsidR="003B3D17" w:rsidRPr="00383D8D" w:rsidRDefault="003B3D17">
            <w:pPr>
              <w:pStyle w:val="a8"/>
              <w:shd w:val="clear" w:color="auto" w:fill="FFFFFF"/>
              <w:spacing w:after="240" w:line="3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sz w:val="24"/>
                <w:szCs w:val="24"/>
              </w:rPr>
              <w:t>5. Оснащение и оборудование в кабинете. – из опыта работы</w:t>
            </w:r>
          </w:p>
        </w:tc>
        <w:tc>
          <w:tcPr>
            <w:tcW w:w="1650" w:type="dxa"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A21491" w:rsidRPr="00383D8D" w:rsidRDefault="007213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D8D">
              <w:rPr>
                <w:rFonts w:ascii="Times New Roman" w:hAnsi="Times New Roman" w:cs="Times New Roman"/>
                <w:sz w:val="24"/>
                <w:szCs w:val="24"/>
              </w:rPr>
              <w:t>Причулымская</w:t>
            </w:r>
            <w:proofErr w:type="spellEnd"/>
            <w:r w:rsidRPr="00383D8D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3B3D17" w:rsidRPr="00383D8D" w:rsidRDefault="003B3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sz w:val="24"/>
                <w:szCs w:val="24"/>
              </w:rPr>
              <w:t>Бабкова Ирина Викторовна</w:t>
            </w:r>
          </w:p>
        </w:tc>
      </w:tr>
    </w:tbl>
    <w:p w:rsidR="00A21491" w:rsidRPr="00383D8D" w:rsidRDefault="00A214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383D8D" w:rsidRDefault="00A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383D8D" w:rsidRDefault="008D5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83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Заседание № 4</w:t>
      </w:r>
    </w:p>
    <w:p w:rsidR="00A21491" w:rsidRPr="00383D8D" w:rsidRDefault="00A2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383D8D" w:rsidRDefault="00026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="008D515A" w:rsidRPr="00383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«Рефлексия собственной деятельности в текущем учебном году»</w:t>
      </w:r>
    </w:p>
    <w:p w:rsidR="00A21491" w:rsidRPr="00383D8D" w:rsidRDefault="008D51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3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 проведения: «круглый стол», обмен опытом</w:t>
      </w:r>
    </w:p>
    <w:p w:rsidR="00A21491" w:rsidRPr="00383D8D" w:rsidRDefault="00A21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1491" w:rsidRPr="00383D8D" w:rsidRDefault="00A21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5568"/>
        <w:gridCol w:w="1636"/>
        <w:gridCol w:w="2141"/>
      </w:tblGrid>
      <w:tr w:rsidR="00A21491" w:rsidRPr="00383D8D">
        <w:tc>
          <w:tcPr>
            <w:tcW w:w="5568" w:type="dxa"/>
          </w:tcPr>
          <w:p w:rsidR="00A21491" w:rsidRPr="00383D8D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36" w:type="dxa"/>
          </w:tcPr>
          <w:p w:rsidR="00A21491" w:rsidRPr="00383D8D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41" w:type="dxa"/>
          </w:tcPr>
          <w:p w:rsidR="00A21491" w:rsidRPr="00383D8D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21491" w:rsidRPr="00383D8D">
        <w:trPr>
          <w:trHeight w:val="900"/>
        </w:trPr>
        <w:tc>
          <w:tcPr>
            <w:tcW w:w="5568" w:type="dxa"/>
          </w:tcPr>
          <w:p w:rsidR="00A21491" w:rsidRPr="00383D8D" w:rsidRDefault="008D515A">
            <w:pPr>
              <w:spacing w:beforeAutospacing="1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 проанализировать результаты деятельности РМО, определить проблемы и пути их коррекции.</w:t>
            </w:r>
          </w:p>
        </w:tc>
        <w:tc>
          <w:tcPr>
            <w:tcW w:w="1636" w:type="dxa"/>
            <w:vMerge w:val="restart"/>
          </w:tcPr>
          <w:p w:rsidR="00A21491" w:rsidRPr="00383D8D" w:rsidRDefault="008D515A">
            <w:pPr>
              <w:spacing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8D515A" w:rsidRPr="00383D8D" w:rsidRDefault="008D515A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Зырянская СОШ</w:t>
            </w:r>
          </w:p>
          <w:p w:rsidR="00A21491" w:rsidRPr="00383D8D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A21491">
            <w:pPr>
              <w:spacing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A21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A21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</w:tcPr>
          <w:p w:rsidR="00A21491" w:rsidRPr="00383D8D" w:rsidRDefault="008D515A" w:rsidP="00B506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Мельникова ОВ</w:t>
            </w:r>
          </w:p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742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 МБОУ ЗСОШ</w:t>
            </w:r>
          </w:p>
          <w:p w:rsidR="00B5066F" w:rsidRPr="00383D8D" w:rsidRDefault="00B5066F" w:rsidP="007429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066F" w:rsidRPr="00383D8D" w:rsidRDefault="00B5066F" w:rsidP="00B50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Дубровская ООШ</w:t>
            </w:r>
          </w:p>
          <w:p w:rsidR="00B5066F" w:rsidRPr="00383D8D" w:rsidRDefault="00B5066F" w:rsidP="00B50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Высоковская</w:t>
            </w:r>
            <w:proofErr w:type="spellEnd"/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:rsidR="00B5066F" w:rsidRPr="00383D8D" w:rsidRDefault="00B5066F" w:rsidP="00B50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желающие педагоги школ.</w:t>
            </w:r>
          </w:p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91" w:rsidRPr="00383D8D">
        <w:trPr>
          <w:trHeight w:val="630"/>
        </w:trPr>
        <w:tc>
          <w:tcPr>
            <w:tcW w:w="5568" w:type="dxa"/>
          </w:tcPr>
          <w:p w:rsidR="00A21491" w:rsidRPr="00383D8D" w:rsidRDefault="00A21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8D5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Квест- игра для обучающихся района.</w:t>
            </w:r>
          </w:p>
        </w:tc>
        <w:tc>
          <w:tcPr>
            <w:tcW w:w="1636" w:type="dxa"/>
            <w:vMerge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91" w:rsidRPr="00383D8D">
        <w:trPr>
          <w:trHeight w:val="420"/>
        </w:trPr>
        <w:tc>
          <w:tcPr>
            <w:tcW w:w="5568" w:type="dxa"/>
          </w:tcPr>
          <w:p w:rsidR="00A21491" w:rsidRPr="00383D8D" w:rsidRDefault="00A21491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1491" w:rsidRPr="00383D8D" w:rsidRDefault="008D515A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копилка-обзор методических находок учителей начальных классов</w:t>
            </w:r>
          </w:p>
          <w:p w:rsidR="00A21491" w:rsidRPr="00383D8D" w:rsidRDefault="00A21491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91" w:rsidRPr="00383D8D">
        <w:trPr>
          <w:trHeight w:val="1275"/>
        </w:trPr>
        <w:tc>
          <w:tcPr>
            <w:tcW w:w="5568" w:type="dxa"/>
          </w:tcPr>
          <w:p w:rsidR="00A21491" w:rsidRPr="00383D8D" w:rsidRDefault="008D515A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Обсуждение плана работы и задач МО на 2025-2026 учебный год.</w:t>
            </w:r>
          </w:p>
        </w:tc>
        <w:tc>
          <w:tcPr>
            <w:tcW w:w="1636" w:type="dxa"/>
            <w:vMerge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91" w:rsidRPr="00383D8D">
        <w:trPr>
          <w:trHeight w:val="1275"/>
        </w:trPr>
        <w:tc>
          <w:tcPr>
            <w:tcW w:w="5568" w:type="dxa"/>
          </w:tcPr>
          <w:p w:rsidR="00A21491" w:rsidRPr="00383D8D" w:rsidRDefault="008D51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 Анализ работы методического объединения учителей начальных классов за 2024 -2025 учебный год.</w:t>
            </w:r>
          </w:p>
          <w:p w:rsidR="00A21491" w:rsidRPr="00383D8D" w:rsidRDefault="00A21491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36" w:type="dxa"/>
          </w:tcPr>
          <w:p w:rsidR="00A21491" w:rsidRPr="00383D8D" w:rsidRDefault="00A214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1" w:type="dxa"/>
          </w:tcPr>
          <w:p w:rsidR="00A21491" w:rsidRPr="00383D8D" w:rsidRDefault="008D5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Мельникова ОВ</w:t>
            </w:r>
          </w:p>
        </w:tc>
      </w:tr>
    </w:tbl>
    <w:p w:rsidR="00A21491" w:rsidRDefault="00A21491">
      <w:pPr>
        <w:spacing w:beforeAutospacing="1" w:after="0" w:line="360" w:lineRule="auto"/>
        <w:jc w:val="center"/>
      </w:pPr>
    </w:p>
    <w:sectPr w:rsidR="00A2149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B1BFA"/>
    <w:multiLevelType w:val="multilevel"/>
    <w:tmpl w:val="154A3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BB3203"/>
    <w:multiLevelType w:val="multilevel"/>
    <w:tmpl w:val="C13A77F0"/>
    <w:lvl w:ilvl="0">
      <w:start w:val="1"/>
      <w:numFmt w:val="decimal"/>
      <w:lvlText w:val="%1."/>
      <w:lvlJc w:val="left"/>
      <w:pPr>
        <w:tabs>
          <w:tab w:val="num" w:pos="0"/>
        </w:tabs>
        <w:ind w:left="885" w:hanging="61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0" w:hanging="180"/>
      </w:pPr>
    </w:lvl>
  </w:abstractNum>
  <w:abstractNum w:abstractNumId="2" w15:restartNumberingAfterBreak="0">
    <w:nsid w:val="57202F57"/>
    <w:multiLevelType w:val="multilevel"/>
    <w:tmpl w:val="8CBCA35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C77E5C"/>
    <w:multiLevelType w:val="multilevel"/>
    <w:tmpl w:val="E0AA7626"/>
    <w:lvl w:ilvl="0">
      <w:start w:val="1"/>
      <w:numFmt w:val="bullet"/>
      <w:lvlText w:val=""/>
      <w:lvlJc w:val="left"/>
      <w:pPr>
        <w:tabs>
          <w:tab w:val="num" w:pos="0"/>
        </w:tabs>
        <w:ind w:left="160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6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9D5599"/>
    <w:multiLevelType w:val="multilevel"/>
    <w:tmpl w:val="0D9EC90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91"/>
    <w:rsid w:val="0002616D"/>
    <w:rsid w:val="00383D8D"/>
    <w:rsid w:val="003B3D17"/>
    <w:rsid w:val="0042721E"/>
    <w:rsid w:val="00677261"/>
    <w:rsid w:val="007213B9"/>
    <w:rsid w:val="0074298C"/>
    <w:rsid w:val="008D515A"/>
    <w:rsid w:val="00A21491"/>
    <w:rsid w:val="00A574C8"/>
    <w:rsid w:val="00AD3A8F"/>
    <w:rsid w:val="00B5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EEEC"/>
  <w15:docId w15:val="{BF74CB50-B510-42A6-9114-6F274017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B702CE"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 Indent"/>
    <w:basedOn w:val="a"/>
    <w:qFormat/>
    <w:pPr>
      <w:ind w:firstLine="709"/>
      <w:jc w:val="both"/>
    </w:pPr>
  </w:style>
  <w:style w:type="paragraph" w:styleId="aa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B142F3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B14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dc:description/>
  <cp:lastModifiedBy>user</cp:lastModifiedBy>
  <cp:revision>38</cp:revision>
  <dcterms:created xsi:type="dcterms:W3CDTF">2022-06-06T03:54:00Z</dcterms:created>
  <dcterms:modified xsi:type="dcterms:W3CDTF">2024-10-02T02:36:00Z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