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E0EA7" w14:textId="38EF024F" w:rsidR="00401B67" w:rsidRPr="00331332" w:rsidRDefault="005078C4" w:rsidP="0050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32">
        <w:rPr>
          <w:rFonts w:ascii="Times New Roman" w:hAnsi="Times New Roman" w:cs="Times New Roman"/>
          <w:b/>
          <w:sz w:val="24"/>
          <w:szCs w:val="24"/>
        </w:rPr>
        <w:t>Аналитическая справка о повышении квалификации педагогических и руководящих работников образовательных организаций Зырянского района за 202</w:t>
      </w:r>
      <w:r w:rsidR="00A648C0" w:rsidRPr="00331332">
        <w:rPr>
          <w:rFonts w:ascii="Times New Roman" w:hAnsi="Times New Roman" w:cs="Times New Roman"/>
          <w:b/>
          <w:sz w:val="24"/>
          <w:szCs w:val="24"/>
        </w:rPr>
        <w:t>2-2023 учебный год</w:t>
      </w:r>
      <w:r w:rsidRPr="003313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4203F9" w14:textId="3D6A4DAD" w:rsidR="005078C4" w:rsidRDefault="00D31628" w:rsidP="009D4C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Приоритетным направлением </w:t>
      </w:r>
      <w:r w:rsidR="00A648C0">
        <w:rPr>
          <w:rFonts w:ascii="Times New Roman" w:hAnsi="Times New Roman" w:cs="Times New Roman"/>
          <w:sz w:val="24"/>
          <w:szCs w:val="24"/>
        </w:rPr>
        <w:t xml:space="preserve">в работе </w:t>
      </w:r>
      <w:r>
        <w:rPr>
          <w:rFonts w:ascii="Times New Roman" w:hAnsi="Times New Roman" w:cs="Times New Roman"/>
          <w:sz w:val="24"/>
          <w:szCs w:val="24"/>
        </w:rPr>
        <w:t xml:space="preserve">с педагогическими работниками образовательных организаций Зырянского </w:t>
      </w:r>
      <w:r w:rsidR="0002282B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A648C0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содействие прохождению курсов повышения квалификации педагогами района.</w:t>
      </w:r>
    </w:p>
    <w:p w14:paraId="2C0055F0" w14:textId="3D38C267" w:rsidR="009761BB" w:rsidRDefault="009D4CE4" w:rsidP="009D4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7A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нализ курсовой подготовки показал, что</w:t>
      </w:r>
      <w:r w:rsidR="00CC0E74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 2022</w:t>
      </w:r>
      <w:r w:rsidR="00A827A9">
        <w:rPr>
          <w:rFonts w:ascii="Times New Roman" w:hAnsi="Times New Roman" w:cs="Times New Roman"/>
          <w:sz w:val="24"/>
          <w:szCs w:val="24"/>
        </w:rPr>
        <w:t>-</w:t>
      </w:r>
      <w:r w:rsidR="00CC0E74">
        <w:rPr>
          <w:rFonts w:ascii="Times New Roman" w:hAnsi="Times New Roman" w:cs="Times New Roman"/>
          <w:sz w:val="24"/>
          <w:szCs w:val="24"/>
        </w:rPr>
        <w:t>2023 учебный год</w:t>
      </w:r>
      <w:r>
        <w:rPr>
          <w:rFonts w:ascii="Times New Roman" w:hAnsi="Times New Roman" w:cs="Times New Roman"/>
          <w:sz w:val="24"/>
          <w:szCs w:val="24"/>
        </w:rPr>
        <w:t xml:space="preserve"> год курсы повышения квалификации прошли </w:t>
      </w:r>
      <w:r w:rsidR="00CC0E74">
        <w:rPr>
          <w:rFonts w:ascii="Times New Roman" w:hAnsi="Times New Roman" w:cs="Times New Roman"/>
          <w:sz w:val="24"/>
          <w:szCs w:val="24"/>
        </w:rPr>
        <w:t>158 человек, из них по обновленным ФГОС- 85 человек</w:t>
      </w:r>
      <w:r w:rsidR="00A82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(1-5 классы</w:t>
      </w:r>
      <w:r w:rsidR="00CC0E74">
        <w:rPr>
          <w:rFonts w:ascii="Times New Roman" w:hAnsi="Times New Roman" w:cs="Times New Roman"/>
          <w:sz w:val="24"/>
          <w:szCs w:val="24"/>
        </w:rPr>
        <w:t>-33; 6-9-48; 10-11 -4</w:t>
      </w:r>
      <w:r>
        <w:rPr>
          <w:rFonts w:ascii="Times New Roman" w:hAnsi="Times New Roman" w:cs="Times New Roman"/>
          <w:sz w:val="24"/>
          <w:szCs w:val="24"/>
        </w:rPr>
        <w:t>), по функциональной грамотности -</w:t>
      </w:r>
      <w:r w:rsidR="00D6279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D6279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2791">
        <w:rPr>
          <w:rFonts w:ascii="Times New Roman" w:hAnsi="Times New Roman" w:cs="Times New Roman"/>
          <w:sz w:val="24"/>
          <w:szCs w:val="24"/>
        </w:rPr>
        <w:t xml:space="preserve"> в том числе по </w:t>
      </w:r>
      <w:r w:rsidR="00D82BCD">
        <w:rPr>
          <w:rFonts w:ascii="Times New Roman" w:hAnsi="Times New Roman" w:cs="Times New Roman"/>
          <w:sz w:val="24"/>
          <w:szCs w:val="24"/>
        </w:rPr>
        <w:t>финансовой</w:t>
      </w:r>
      <w:r w:rsidR="00D62791">
        <w:rPr>
          <w:rFonts w:ascii="Times New Roman" w:hAnsi="Times New Roman" w:cs="Times New Roman"/>
          <w:sz w:val="24"/>
          <w:szCs w:val="24"/>
        </w:rPr>
        <w:t xml:space="preserve"> </w:t>
      </w:r>
      <w:r w:rsidR="00B431B9">
        <w:rPr>
          <w:rFonts w:ascii="Times New Roman" w:hAnsi="Times New Roman" w:cs="Times New Roman"/>
          <w:sz w:val="24"/>
          <w:szCs w:val="24"/>
        </w:rPr>
        <w:t>грамотности -</w:t>
      </w:r>
      <w:r>
        <w:rPr>
          <w:rFonts w:ascii="Times New Roman" w:hAnsi="Times New Roman" w:cs="Times New Roman"/>
          <w:sz w:val="24"/>
          <w:szCs w:val="24"/>
        </w:rPr>
        <w:t>1</w:t>
      </w:r>
      <w:r w:rsidR="00D82B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3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DAA44" w14:textId="6DD6C026" w:rsidR="009D4CE4" w:rsidRDefault="009761BB" w:rsidP="009761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</w:t>
      </w:r>
      <w:r w:rsidR="002B20C0">
        <w:rPr>
          <w:rFonts w:ascii="Times New Roman" w:hAnsi="Times New Roman" w:cs="Times New Roman"/>
          <w:sz w:val="24"/>
          <w:szCs w:val="24"/>
        </w:rPr>
        <w:t>из направлений</w:t>
      </w:r>
      <w:r w:rsidR="00B1350B">
        <w:rPr>
          <w:rFonts w:ascii="Times New Roman" w:hAnsi="Times New Roman" w:cs="Times New Roman"/>
          <w:sz w:val="24"/>
          <w:szCs w:val="24"/>
        </w:rPr>
        <w:t xml:space="preserve"> повышения квалификации стало обучение </w:t>
      </w:r>
      <w:r>
        <w:rPr>
          <w:rFonts w:ascii="Times New Roman" w:hAnsi="Times New Roman" w:cs="Times New Roman"/>
          <w:sz w:val="24"/>
          <w:szCs w:val="24"/>
        </w:rPr>
        <w:t xml:space="preserve">в ФГАОУ ДПО «Академия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</w:t>
      </w:r>
      <w:r w:rsidR="002B20C0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России» по дополнительным профессиональным программам </w:t>
      </w:r>
      <w:r w:rsidR="002B20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Школа современного учителя</w:t>
      </w:r>
      <w:r w:rsidR="000C1644">
        <w:rPr>
          <w:rFonts w:ascii="Times New Roman" w:hAnsi="Times New Roman" w:cs="Times New Roman"/>
          <w:sz w:val="24"/>
          <w:szCs w:val="24"/>
        </w:rPr>
        <w:t>: достижения российской науки»</w:t>
      </w:r>
      <w:r w:rsidR="00A827A9">
        <w:rPr>
          <w:rFonts w:ascii="Times New Roman" w:hAnsi="Times New Roman" w:cs="Times New Roman"/>
          <w:sz w:val="24"/>
          <w:szCs w:val="24"/>
        </w:rPr>
        <w:t xml:space="preserve"> по предметам: химия, биология, история, информатика, математика, русский язык и литература, география, физика.</w:t>
      </w:r>
      <w:r w:rsidR="000C1644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2B20C0">
        <w:rPr>
          <w:rFonts w:ascii="Times New Roman" w:hAnsi="Times New Roman" w:cs="Times New Roman"/>
          <w:sz w:val="24"/>
          <w:szCs w:val="24"/>
        </w:rPr>
        <w:t xml:space="preserve"> пров</w:t>
      </w:r>
      <w:r w:rsidR="00684D3C">
        <w:rPr>
          <w:rFonts w:ascii="Times New Roman" w:hAnsi="Times New Roman" w:cs="Times New Roman"/>
          <w:sz w:val="24"/>
          <w:szCs w:val="24"/>
        </w:rPr>
        <w:t>од</w:t>
      </w:r>
      <w:r w:rsidR="002B20C0">
        <w:rPr>
          <w:rFonts w:ascii="Times New Roman" w:hAnsi="Times New Roman" w:cs="Times New Roman"/>
          <w:sz w:val="24"/>
          <w:szCs w:val="24"/>
        </w:rPr>
        <w:t>илось в рамках федерального проекта «Современная школа» национального проекта «</w:t>
      </w:r>
      <w:r w:rsidR="00916743">
        <w:rPr>
          <w:rFonts w:ascii="Times New Roman" w:hAnsi="Times New Roman" w:cs="Times New Roman"/>
          <w:sz w:val="24"/>
          <w:szCs w:val="24"/>
        </w:rPr>
        <w:t>О</w:t>
      </w:r>
      <w:r w:rsidR="002B20C0">
        <w:rPr>
          <w:rFonts w:ascii="Times New Roman" w:hAnsi="Times New Roman" w:cs="Times New Roman"/>
          <w:sz w:val="24"/>
          <w:szCs w:val="24"/>
        </w:rPr>
        <w:t>бразование» в целях обеспечения эффективного функционирования единой федеральной системы научно-методического сопровождения педагогических работников</w:t>
      </w:r>
      <w:r w:rsidR="00E56EF7">
        <w:rPr>
          <w:rFonts w:ascii="Times New Roman" w:hAnsi="Times New Roman" w:cs="Times New Roman"/>
          <w:sz w:val="24"/>
          <w:szCs w:val="24"/>
        </w:rPr>
        <w:t xml:space="preserve"> и управленческих кадров. </w:t>
      </w:r>
      <w:r w:rsidR="000C1644">
        <w:rPr>
          <w:rFonts w:ascii="Times New Roman" w:hAnsi="Times New Roman" w:cs="Times New Roman"/>
          <w:sz w:val="24"/>
          <w:szCs w:val="24"/>
        </w:rPr>
        <w:t>10</w:t>
      </w:r>
      <w:r w:rsidR="00E56EF7">
        <w:rPr>
          <w:rFonts w:ascii="Times New Roman" w:hAnsi="Times New Roman" w:cs="Times New Roman"/>
          <w:sz w:val="24"/>
          <w:szCs w:val="24"/>
        </w:rPr>
        <w:t xml:space="preserve"> педагогов успешно прошли</w:t>
      </w:r>
      <w:r w:rsidR="00842DE3">
        <w:rPr>
          <w:rFonts w:ascii="Times New Roman" w:hAnsi="Times New Roman" w:cs="Times New Roman"/>
          <w:sz w:val="24"/>
          <w:szCs w:val="24"/>
        </w:rPr>
        <w:t xml:space="preserve"> итоговое тестирование и получили </w:t>
      </w:r>
      <w:r w:rsidR="00283DCC">
        <w:rPr>
          <w:rFonts w:ascii="Times New Roman" w:hAnsi="Times New Roman" w:cs="Times New Roman"/>
          <w:sz w:val="24"/>
          <w:szCs w:val="24"/>
        </w:rPr>
        <w:t>удостоверения</w:t>
      </w:r>
      <w:r w:rsidR="00842DE3">
        <w:rPr>
          <w:rFonts w:ascii="Times New Roman" w:hAnsi="Times New Roman" w:cs="Times New Roman"/>
          <w:sz w:val="24"/>
          <w:szCs w:val="24"/>
        </w:rPr>
        <w:t>.</w:t>
      </w:r>
    </w:p>
    <w:p w14:paraId="603DE8B5" w14:textId="46B627B1" w:rsidR="00916743" w:rsidRDefault="00916743" w:rsidP="009761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77D">
        <w:rPr>
          <w:rFonts w:ascii="Times New Roman" w:hAnsi="Times New Roman" w:cs="Times New Roman"/>
          <w:sz w:val="24"/>
          <w:szCs w:val="24"/>
        </w:rPr>
        <w:t>Важным направлением в работе образовательных организаций является повышен</w:t>
      </w:r>
      <w:r w:rsidR="00E01656">
        <w:rPr>
          <w:rFonts w:ascii="Times New Roman" w:hAnsi="Times New Roman" w:cs="Times New Roman"/>
          <w:sz w:val="24"/>
          <w:szCs w:val="24"/>
        </w:rPr>
        <w:t>ие</w:t>
      </w:r>
      <w:r w:rsidRPr="0001477D">
        <w:rPr>
          <w:rFonts w:ascii="Times New Roman" w:hAnsi="Times New Roman" w:cs="Times New Roman"/>
          <w:sz w:val="24"/>
          <w:szCs w:val="24"/>
        </w:rPr>
        <w:t xml:space="preserve"> качества образования. По теме «</w:t>
      </w:r>
      <w:r w:rsidR="0001477D" w:rsidRPr="0001477D">
        <w:rPr>
          <w:rFonts w:ascii="Times New Roman" w:hAnsi="Times New Roman" w:cs="Times New Roman"/>
          <w:sz w:val="24"/>
          <w:szCs w:val="24"/>
        </w:rPr>
        <w:t xml:space="preserve">Организация работы со школами с низкими результатами обучения (ШНОР) для перехода школы в эффективный режим» </w:t>
      </w:r>
      <w:r w:rsidR="00E03BF5">
        <w:rPr>
          <w:rFonts w:ascii="Times New Roman" w:hAnsi="Times New Roman" w:cs="Times New Roman"/>
          <w:sz w:val="24"/>
          <w:szCs w:val="24"/>
        </w:rPr>
        <w:t>прош</w:t>
      </w:r>
      <w:r w:rsidR="0001477D">
        <w:rPr>
          <w:rFonts w:ascii="Times New Roman" w:hAnsi="Times New Roman" w:cs="Times New Roman"/>
          <w:sz w:val="24"/>
          <w:szCs w:val="24"/>
        </w:rPr>
        <w:t>ел</w:t>
      </w:r>
      <w:r w:rsidR="00E03BF5">
        <w:rPr>
          <w:rFonts w:ascii="Times New Roman" w:hAnsi="Times New Roman" w:cs="Times New Roman"/>
          <w:sz w:val="24"/>
          <w:szCs w:val="24"/>
        </w:rPr>
        <w:t xml:space="preserve"> обучение </w:t>
      </w:r>
      <w:r w:rsidR="0001477D">
        <w:rPr>
          <w:rFonts w:ascii="Times New Roman" w:hAnsi="Times New Roman" w:cs="Times New Roman"/>
          <w:sz w:val="24"/>
          <w:szCs w:val="24"/>
        </w:rPr>
        <w:t>1</w:t>
      </w:r>
      <w:r w:rsidR="00E03BF5">
        <w:rPr>
          <w:rFonts w:ascii="Times New Roman" w:hAnsi="Times New Roman" w:cs="Times New Roman"/>
          <w:sz w:val="24"/>
          <w:szCs w:val="24"/>
        </w:rPr>
        <w:t xml:space="preserve"> педагог, по теме «</w:t>
      </w:r>
      <w:r w:rsidR="0001477D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образования: развитие в соответствии с обновленными ФГОС»</w:t>
      </w:r>
      <w:r w:rsidR="00E03BF5">
        <w:rPr>
          <w:rFonts w:ascii="Times New Roman" w:hAnsi="Times New Roman" w:cs="Times New Roman"/>
          <w:sz w:val="24"/>
          <w:szCs w:val="24"/>
        </w:rPr>
        <w:t xml:space="preserve">- </w:t>
      </w:r>
      <w:r w:rsidR="0001477D">
        <w:rPr>
          <w:rFonts w:ascii="Times New Roman" w:hAnsi="Times New Roman" w:cs="Times New Roman"/>
          <w:sz w:val="24"/>
          <w:szCs w:val="24"/>
        </w:rPr>
        <w:t>2</w:t>
      </w:r>
      <w:r w:rsidR="00E03BF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1477D">
        <w:rPr>
          <w:rFonts w:ascii="Times New Roman" w:hAnsi="Times New Roman" w:cs="Times New Roman"/>
          <w:sz w:val="24"/>
          <w:szCs w:val="24"/>
        </w:rPr>
        <w:t>а</w:t>
      </w:r>
      <w:r w:rsidR="00E03BF5">
        <w:rPr>
          <w:rFonts w:ascii="Times New Roman" w:hAnsi="Times New Roman" w:cs="Times New Roman"/>
          <w:sz w:val="24"/>
          <w:szCs w:val="24"/>
        </w:rPr>
        <w:t>.</w:t>
      </w:r>
    </w:p>
    <w:p w14:paraId="4E245B5D" w14:textId="53B972A7" w:rsidR="00083AED" w:rsidRDefault="00083AED" w:rsidP="009761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цифровых образовательных ресурсов является неотъемлемой частью в работе учителя. </w:t>
      </w:r>
      <w:r w:rsidR="0001477D">
        <w:rPr>
          <w:rFonts w:ascii="Times New Roman" w:hAnsi="Times New Roman" w:cs="Times New Roman"/>
          <w:sz w:val="24"/>
          <w:szCs w:val="24"/>
        </w:rPr>
        <w:t>В рамках</w:t>
      </w:r>
      <w:r>
        <w:rPr>
          <w:rFonts w:ascii="Times New Roman" w:hAnsi="Times New Roman" w:cs="Times New Roman"/>
          <w:sz w:val="24"/>
          <w:szCs w:val="24"/>
        </w:rPr>
        <w:t xml:space="preserve"> реализации проекта «Цифровая образовательная среда</w:t>
      </w:r>
      <w:r w:rsidR="003F7B9F">
        <w:rPr>
          <w:rFonts w:ascii="Times New Roman" w:hAnsi="Times New Roman" w:cs="Times New Roman"/>
          <w:sz w:val="24"/>
          <w:szCs w:val="24"/>
        </w:rPr>
        <w:t>» успешно прошел обучение 1 педагог, по теме «Использование современного учебного оборудования в центрах образования естественно-научной и технологической направленности «Точка роста» также обучился 1 учитель.</w:t>
      </w:r>
    </w:p>
    <w:p w14:paraId="307AF853" w14:textId="77777777" w:rsidR="009B7A5E" w:rsidRDefault="009B7A5E" w:rsidP="009761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руководителей и заместителей руководителей школ и детских садов прошли обучение как управленческие команды по теме «Мотивация и устойчивость в образовательном пространстве: как вдохновлять и не сгорать»</w:t>
      </w:r>
    </w:p>
    <w:p w14:paraId="33AE649F" w14:textId="20064C42" w:rsidR="009B7A5E" w:rsidRDefault="009B7A5E" w:rsidP="009761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педагогические работники, работающие с детьми с ограниченными возможностями здоровья, проходят курсы повышения квалификации. В </w:t>
      </w:r>
      <w:r w:rsidR="003F7B9F">
        <w:rPr>
          <w:rFonts w:ascii="Times New Roman" w:hAnsi="Times New Roman" w:cs="Times New Roman"/>
          <w:sz w:val="24"/>
          <w:szCs w:val="24"/>
        </w:rPr>
        <w:t>этом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3F7B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педагога прошли данные курсы</w:t>
      </w:r>
      <w:r w:rsidR="003F7B9F">
        <w:rPr>
          <w:rFonts w:ascii="Times New Roman" w:hAnsi="Times New Roman" w:cs="Times New Roman"/>
          <w:sz w:val="24"/>
          <w:szCs w:val="24"/>
        </w:rPr>
        <w:t xml:space="preserve">, причем 1 педагог прошел курсы повышения квалификации по адаптивной физкультуре. </w:t>
      </w:r>
    </w:p>
    <w:p w14:paraId="2CA84D3B" w14:textId="19D830EE" w:rsidR="003F7B9F" w:rsidRDefault="003F7B9F" w:rsidP="009761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FF1">
        <w:rPr>
          <w:rFonts w:ascii="Times New Roman" w:hAnsi="Times New Roman" w:cs="Times New Roman"/>
          <w:sz w:val="24"/>
          <w:szCs w:val="24"/>
        </w:rPr>
        <w:t>В связи с введением во внеурочную деятельность курса «Разговоры о важном» по данному направлению прошли обучение</w:t>
      </w:r>
      <w:r w:rsidR="00B6150E" w:rsidRPr="00C43FF1">
        <w:rPr>
          <w:rFonts w:ascii="Times New Roman" w:hAnsi="Times New Roman" w:cs="Times New Roman"/>
          <w:sz w:val="24"/>
          <w:szCs w:val="24"/>
        </w:rPr>
        <w:t xml:space="preserve"> 12 учителей.</w:t>
      </w:r>
    </w:p>
    <w:p w14:paraId="6AAF6777" w14:textId="5E6B6B2E" w:rsidR="00DC64CA" w:rsidRDefault="00F07734" w:rsidP="00DC64CA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64CA">
        <w:rPr>
          <w:rFonts w:ascii="Times New Roman" w:hAnsi="Times New Roman" w:cs="Times New Roman"/>
          <w:sz w:val="24"/>
          <w:szCs w:val="24"/>
        </w:rPr>
        <w:t xml:space="preserve">Можно сделать вывод, что в течение учебного года педагоги проходили обучение по разным направлениям учебной деятельности. Тем не менее, в общеобразовательных организациях Зырянского района отсутствует системная работа, направленная на повышение педагогического мастерства педагогов и устранение профессиональных дефицитов учителей.         </w:t>
      </w:r>
    </w:p>
    <w:p w14:paraId="662139B0" w14:textId="77777777" w:rsidR="00DC64CA" w:rsidRDefault="00DC64CA" w:rsidP="00DC64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руководителям общеобразовательных организаций:</w:t>
      </w:r>
    </w:p>
    <w:p w14:paraId="23AEFFA3" w14:textId="77777777" w:rsidR="00DC64CA" w:rsidRDefault="00DC64CA" w:rsidP="00DC64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1.Организовать целенаправленную работу по выявлению профессиональных потребностей педагогов;</w:t>
      </w:r>
    </w:p>
    <w:p w14:paraId="0B91DCDF" w14:textId="77777777" w:rsidR="00DC64CA" w:rsidRDefault="00DC64CA" w:rsidP="00DC64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Обеспечить участие педагогов в курсовых мероприятиях в соответствии с выявленными профессиональными дефицитами;</w:t>
      </w:r>
    </w:p>
    <w:p w14:paraId="75D30384" w14:textId="5B0C76C8" w:rsidR="00DC64CA" w:rsidRDefault="00DC64CA" w:rsidP="00DC64C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B6150E">
        <w:rPr>
          <w:rFonts w:ascii="Times New Roman" w:hAnsi="Times New Roman" w:cs="Times New Roman"/>
          <w:sz w:val="24"/>
          <w:szCs w:val="24"/>
        </w:rPr>
        <w:t xml:space="preserve"> </w:t>
      </w:r>
      <w:r w:rsidRPr="00684D3C">
        <w:rPr>
          <w:rFonts w:ascii="Times New Roman" w:hAnsi="Times New Roman" w:cs="Times New Roman"/>
          <w:sz w:val="24"/>
          <w:szCs w:val="24"/>
        </w:rPr>
        <w:t>Совершенствовать работу по повышению квалификации педагогических работников по функциональной грамотности.</w:t>
      </w:r>
    </w:p>
    <w:p w14:paraId="0835C8C7" w14:textId="77777777" w:rsidR="00785D58" w:rsidRDefault="00785D58" w:rsidP="00DC64C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B0FC0D4" w14:textId="500E4F81" w:rsidR="00E81D21" w:rsidRPr="0025698C" w:rsidRDefault="00E81D21" w:rsidP="009210DA">
      <w:pPr>
        <w:pStyle w:val="Standard"/>
        <w:jc w:val="both"/>
        <w:rPr>
          <w:rFonts w:cs="Times New Roman"/>
          <w:color w:val="000000" w:themeColor="text1"/>
          <w:lang w:val="ru-RU"/>
        </w:rPr>
      </w:pPr>
      <w:r w:rsidRPr="0025698C">
        <w:rPr>
          <w:rFonts w:cs="Times New Roman"/>
          <w:color w:val="000000" w:themeColor="text1"/>
          <w:lang w:val="ru-RU"/>
        </w:rPr>
        <w:t xml:space="preserve">         В целях развития и совершенствования единой системы научно-методического сопровождения педагогических работников, обеспечения адресности, персонификации повышения квалификации на основе диагностики профессиональных компетенций</w:t>
      </w:r>
      <w:r w:rsidR="009210DA" w:rsidRPr="0025698C">
        <w:rPr>
          <w:rFonts w:cs="Times New Roman"/>
          <w:color w:val="000000" w:themeColor="text1"/>
          <w:lang w:val="ru-RU"/>
        </w:rPr>
        <w:t xml:space="preserve"> в сентябре 2022 года проведена   процедура </w:t>
      </w:r>
      <w:r w:rsidRPr="0025698C">
        <w:rPr>
          <w:rFonts w:cs="Times New Roman"/>
          <w:color w:val="000000" w:themeColor="text1"/>
          <w:lang w:val="ru-RU"/>
        </w:rPr>
        <w:t>оценки предметных и методических компетенций учителей по предметам: английский язык, технология, начальные классы, информатика</w:t>
      </w:r>
      <w:r w:rsidR="009210DA" w:rsidRPr="0025698C">
        <w:rPr>
          <w:rFonts w:cs="Times New Roman"/>
          <w:color w:val="000000" w:themeColor="text1"/>
          <w:lang w:val="ru-RU"/>
        </w:rPr>
        <w:t xml:space="preserve">. В оценке компетенций приняли участие 8 педагогов </w:t>
      </w:r>
      <w:r w:rsidR="00B431B9" w:rsidRPr="0025698C">
        <w:rPr>
          <w:rFonts w:cs="Times New Roman"/>
          <w:color w:val="000000" w:themeColor="text1"/>
          <w:lang w:val="ru-RU"/>
        </w:rPr>
        <w:t xml:space="preserve">из </w:t>
      </w:r>
      <w:r w:rsidR="009210DA" w:rsidRPr="0025698C">
        <w:rPr>
          <w:rFonts w:cs="Times New Roman"/>
          <w:color w:val="000000" w:themeColor="text1"/>
          <w:lang w:val="ru-RU"/>
        </w:rPr>
        <w:t xml:space="preserve">Зырянской СОШ», Дубровской ООШ, Михайловской СОШ, </w:t>
      </w:r>
      <w:proofErr w:type="spellStart"/>
      <w:r w:rsidR="009210DA" w:rsidRPr="0025698C">
        <w:rPr>
          <w:rFonts w:cs="Times New Roman"/>
          <w:color w:val="000000" w:themeColor="text1"/>
          <w:lang w:val="ru-RU"/>
        </w:rPr>
        <w:t>Чердатской</w:t>
      </w:r>
      <w:proofErr w:type="spellEnd"/>
      <w:r w:rsidR="009210DA" w:rsidRPr="0025698C">
        <w:rPr>
          <w:rFonts w:cs="Times New Roman"/>
          <w:color w:val="000000" w:themeColor="text1"/>
          <w:lang w:val="ru-RU"/>
        </w:rPr>
        <w:t xml:space="preserve"> СОШ», Семеновской ООШ, </w:t>
      </w:r>
      <w:proofErr w:type="spellStart"/>
      <w:r w:rsidR="009210DA" w:rsidRPr="0025698C">
        <w:rPr>
          <w:rFonts w:cs="Times New Roman"/>
          <w:color w:val="000000" w:themeColor="text1"/>
          <w:lang w:val="ru-RU"/>
        </w:rPr>
        <w:t>Высоковской</w:t>
      </w:r>
      <w:proofErr w:type="spellEnd"/>
      <w:r w:rsidR="009210DA" w:rsidRPr="0025698C">
        <w:rPr>
          <w:rFonts w:cs="Times New Roman"/>
          <w:color w:val="000000" w:themeColor="text1"/>
          <w:lang w:val="ru-RU"/>
        </w:rPr>
        <w:t xml:space="preserve"> СОШ».</w:t>
      </w:r>
      <w:r w:rsidR="00C43FF1" w:rsidRPr="0025698C">
        <w:rPr>
          <w:rFonts w:cs="Times New Roman"/>
          <w:color w:val="000000" w:themeColor="text1"/>
          <w:lang w:val="ru-RU"/>
        </w:rPr>
        <w:t xml:space="preserve"> </w:t>
      </w:r>
    </w:p>
    <w:p w14:paraId="766663E3" w14:textId="65F2A68F" w:rsidR="00E47B51" w:rsidRPr="00785D58" w:rsidRDefault="00E47B51" w:rsidP="00E47B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 w:themeColor="text1"/>
          <w:kern w:val="3"/>
          <w:sz w:val="24"/>
          <w:szCs w:val="24"/>
          <w:lang w:bidi="en-US"/>
        </w:rPr>
      </w:pPr>
      <w:bookmarkStart w:id="0" w:name="_Hlk140740790"/>
      <w:r w:rsidRPr="00785D58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bidi="en-US"/>
        </w:rPr>
        <w:t xml:space="preserve">         </w:t>
      </w:r>
      <w:bookmarkStart w:id="1" w:name="_Hlk100239322"/>
      <w:r w:rsidRPr="00785D58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bidi="en-US"/>
        </w:rPr>
        <w:t xml:space="preserve">В соответствии с распоряжением  </w:t>
      </w:r>
      <w:bookmarkEnd w:id="1"/>
      <w:r w:rsidRPr="00785D58">
        <w:rPr>
          <w:rFonts w:ascii="Times New Roman" w:eastAsia="Andale Sans UI" w:hAnsi="Times New Roman" w:cs="Tahoma"/>
          <w:color w:val="000000" w:themeColor="text1"/>
          <w:kern w:val="3"/>
          <w:sz w:val="24"/>
          <w:szCs w:val="24"/>
          <w:lang w:bidi="en-US"/>
        </w:rPr>
        <w:t>Департамента общего образования Томской области от 13.03.2023 №352-р «Об утверждении регионального плана мероприятий («дорожной карты») по реализации региональной программы «Повышение качества образования в школах с низкими образовательными результатами обучающихся и/или в школах, функционирующих в неблагоприятных условиях, на территории Томской области» на 2023 год» и с целью обеспечения методического сопровождения педагогических и управленческих команд школ с низкими образовательными результатами обучающихся и/или школ, функционирующих в неблагоприятных условиях в мае 2023 года проведена диагностика профессиональных компетенций учителей русского языка и литературы, математики и управленческих команд образовательных организаций Зырянского района</w:t>
      </w:r>
      <w:r w:rsidR="00B431B9" w:rsidRPr="00785D58">
        <w:rPr>
          <w:rFonts w:ascii="Times New Roman" w:eastAsia="Andale Sans UI" w:hAnsi="Times New Roman" w:cs="Tahoma"/>
          <w:color w:val="000000" w:themeColor="text1"/>
          <w:kern w:val="3"/>
          <w:sz w:val="24"/>
          <w:szCs w:val="24"/>
          <w:lang w:bidi="en-US"/>
        </w:rPr>
        <w:t>.</w:t>
      </w:r>
      <w:r w:rsidR="00C43FF1" w:rsidRPr="00785D58">
        <w:rPr>
          <w:rFonts w:ascii="Times New Roman" w:eastAsia="Andale Sans UI" w:hAnsi="Times New Roman" w:cs="Tahoma"/>
          <w:color w:val="000000" w:themeColor="text1"/>
          <w:kern w:val="3"/>
          <w:sz w:val="24"/>
          <w:szCs w:val="24"/>
          <w:lang w:bidi="en-US"/>
        </w:rPr>
        <w:t xml:space="preserve"> По итогу диагностики выявлены профессиональные дефициты как у педагогов, так и управленческих команд. </w:t>
      </w:r>
    </w:p>
    <w:p w14:paraId="76B7880C" w14:textId="77777777" w:rsidR="001D5065" w:rsidRDefault="006378C1" w:rsidP="005E297C">
      <w:pPr>
        <w:pStyle w:val="Standard"/>
        <w:ind w:firstLine="708"/>
        <w:jc w:val="both"/>
        <w:rPr>
          <w:rFonts w:cs="Times New Roman"/>
          <w:color w:val="000000" w:themeColor="text1"/>
          <w:lang w:val="ru-RU"/>
        </w:rPr>
      </w:pPr>
      <w:r w:rsidRPr="0025698C">
        <w:rPr>
          <w:rFonts w:cs="Times New Roman"/>
          <w:color w:val="000000" w:themeColor="text1"/>
          <w:lang w:val="ru-RU"/>
        </w:rPr>
        <w:t xml:space="preserve">Главное затруднение у правленческих команд вызвали вопросы, связанные с управлением </w:t>
      </w:r>
      <w:r w:rsidRPr="00785D58">
        <w:rPr>
          <w:rFonts w:cs="Times New Roman"/>
          <w:color w:val="000000" w:themeColor="text1"/>
          <w:lang w:val="ru-RU"/>
        </w:rPr>
        <w:t xml:space="preserve">образовательной деятельностью образовательной организации. У учителей математики вызвали затруднения такие разделы учебного предмета: «Функции и графики», «Начала математического анализа», «Статистика и теория вероятностей», </w:t>
      </w:r>
      <w:r w:rsidR="00EB1287" w:rsidRPr="00785D58">
        <w:rPr>
          <w:rFonts w:cs="Times New Roman"/>
          <w:color w:val="000000" w:themeColor="text1"/>
          <w:lang w:val="ru-RU"/>
        </w:rPr>
        <w:t>«</w:t>
      </w:r>
      <w:r w:rsidRPr="00785D58">
        <w:rPr>
          <w:rFonts w:cs="Times New Roman"/>
          <w:color w:val="000000" w:themeColor="text1"/>
          <w:lang w:val="ru-RU"/>
        </w:rPr>
        <w:t>Числа и вычисления», «уравнения и неравенства». Учителя русского языка</w:t>
      </w:r>
      <w:r w:rsidR="00CF1E30" w:rsidRPr="00785D58">
        <w:rPr>
          <w:rFonts w:cs="Times New Roman"/>
          <w:color w:val="000000" w:themeColor="text1"/>
          <w:lang w:val="ru-RU"/>
        </w:rPr>
        <w:t xml:space="preserve"> недостаточно успешно справились с такими разделами: «Пунктуация», «Текст», «</w:t>
      </w:r>
      <w:r w:rsidR="001D5065">
        <w:rPr>
          <w:rFonts w:cs="Times New Roman"/>
          <w:color w:val="000000" w:themeColor="text1"/>
          <w:lang w:val="ru-RU"/>
        </w:rPr>
        <w:t>И</w:t>
      </w:r>
      <w:r w:rsidR="00CF1E30" w:rsidRPr="00785D58">
        <w:rPr>
          <w:rFonts w:cs="Times New Roman"/>
          <w:color w:val="000000" w:themeColor="text1"/>
          <w:lang w:val="ru-RU"/>
        </w:rPr>
        <w:t>зобразительно-выразительные средства русского языка».</w:t>
      </w:r>
      <w:r w:rsidR="00EB1287" w:rsidRPr="00785D58">
        <w:rPr>
          <w:rFonts w:cs="Times New Roman"/>
          <w:color w:val="000000" w:themeColor="text1"/>
          <w:lang w:val="ru-RU"/>
        </w:rPr>
        <w:t xml:space="preserve"> Для управленце</w:t>
      </w:r>
      <w:r w:rsidR="00DC64CA" w:rsidRPr="00785D58">
        <w:rPr>
          <w:rFonts w:cs="Times New Roman"/>
          <w:color w:val="000000" w:themeColor="text1"/>
          <w:lang w:val="ru-RU"/>
        </w:rPr>
        <w:t>в</w:t>
      </w:r>
      <w:r w:rsidR="00EB1287" w:rsidRPr="00785D58">
        <w:rPr>
          <w:rFonts w:cs="Times New Roman"/>
          <w:color w:val="000000" w:themeColor="text1"/>
          <w:lang w:val="ru-RU"/>
        </w:rPr>
        <w:t>, учителей математики, русского языка</w:t>
      </w:r>
      <w:r w:rsidR="00AA4B2F" w:rsidRPr="00785D58">
        <w:rPr>
          <w:rFonts w:cs="Times New Roman"/>
          <w:color w:val="000000" w:themeColor="text1"/>
          <w:lang w:val="ru-RU"/>
        </w:rPr>
        <w:t xml:space="preserve"> были разработаны индивидуальные образовательные маршруты с указанием выявленных дефицитов.</w:t>
      </w:r>
    </w:p>
    <w:p w14:paraId="02AC2713" w14:textId="33882D70" w:rsidR="0079135A" w:rsidRPr="00785D58" w:rsidRDefault="001D5065" w:rsidP="005E297C">
      <w:pPr>
        <w:pStyle w:val="Standard"/>
        <w:ind w:firstLine="708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Одиннадцать</w:t>
      </w:r>
      <w:r w:rsidR="00EB1287" w:rsidRPr="00785D58">
        <w:rPr>
          <w:rFonts w:cs="Times New Roman"/>
          <w:color w:val="000000" w:themeColor="text1"/>
          <w:lang w:val="ru-RU"/>
        </w:rPr>
        <w:t xml:space="preserve"> педагогов</w:t>
      </w:r>
      <w:r w:rsidR="00656C07">
        <w:rPr>
          <w:rFonts w:cs="Times New Roman"/>
          <w:color w:val="000000" w:themeColor="text1"/>
          <w:lang w:val="ru-RU"/>
        </w:rPr>
        <w:t xml:space="preserve"> (по данным из ОО- 18)</w:t>
      </w:r>
      <w:r w:rsidR="00EB1287" w:rsidRPr="00785D58">
        <w:rPr>
          <w:rFonts w:cs="Times New Roman"/>
          <w:color w:val="000000" w:themeColor="text1"/>
          <w:lang w:val="ru-RU"/>
        </w:rPr>
        <w:t xml:space="preserve"> во втором полугодии 2022-2023</w:t>
      </w:r>
      <w:r>
        <w:rPr>
          <w:rFonts w:cs="Times New Roman"/>
          <w:color w:val="000000" w:themeColor="text1"/>
          <w:lang w:val="ru-RU"/>
        </w:rPr>
        <w:t xml:space="preserve"> учебного года</w:t>
      </w:r>
      <w:r w:rsidR="00EB1287" w:rsidRPr="00785D58">
        <w:rPr>
          <w:rFonts w:cs="Times New Roman"/>
          <w:color w:val="000000" w:themeColor="text1"/>
          <w:lang w:val="ru-RU"/>
        </w:rPr>
        <w:t xml:space="preserve"> </w:t>
      </w:r>
      <w:r w:rsidR="00AA4B2F" w:rsidRPr="00785D58">
        <w:rPr>
          <w:rFonts w:cs="Times New Roman"/>
          <w:color w:val="000000" w:themeColor="text1"/>
          <w:lang w:val="ru-RU"/>
        </w:rPr>
        <w:t>прошли КПК. По итогу курсов также для них разработаны индивидуальные образовательные маршруты с выявленными дефицитами.</w:t>
      </w:r>
      <w:bookmarkEnd w:id="0"/>
      <w:r w:rsidR="00656C07">
        <w:rPr>
          <w:rFonts w:cs="Times New Roman"/>
          <w:color w:val="000000" w:themeColor="text1"/>
          <w:lang w:val="ru-RU"/>
        </w:rPr>
        <w:t xml:space="preserve"> 6 педагогов в полном объёме реализовали ИОМ.</w:t>
      </w:r>
      <w:r w:rsidR="00AA4B2F" w:rsidRPr="00785D58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Выявленные дефициты у педагогов по тема</w:t>
      </w:r>
      <w:r w:rsidR="00656C07">
        <w:rPr>
          <w:rFonts w:cs="Times New Roman"/>
          <w:color w:val="000000" w:themeColor="text1"/>
          <w:lang w:val="ru-RU"/>
        </w:rPr>
        <w:t>м</w:t>
      </w:r>
      <w:r>
        <w:rPr>
          <w:rFonts w:cs="Times New Roman"/>
          <w:color w:val="000000" w:themeColor="text1"/>
          <w:lang w:val="ru-RU"/>
        </w:rPr>
        <w:t>:</w:t>
      </w:r>
      <w:r w:rsidR="00AA4B2F" w:rsidRPr="00785D58">
        <w:rPr>
          <w:rFonts w:cs="Times New Roman"/>
          <w:color w:val="000000" w:themeColor="text1"/>
          <w:lang w:val="ru-RU"/>
        </w:rPr>
        <w:t xml:space="preserve"> «Способность осуществлять обучение, воспитание и развитие с учетом социальных, возрастных, психофизических  и индивидуальных способностей, в том числе образовательных», «Готовность к профессиональный деятельности в соответствии с нормативно-правовыми актами сферы образования», </w:t>
      </w:r>
      <w:r w:rsidR="00EB3515" w:rsidRPr="00785D58">
        <w:rPr>
          <w:rFonts w:cs="Times New Roman"/>
          <w:color w:val="000000" w:themeColor="text1"/>
          <w:lang w:val="ru-RU"/>
        </w:rPr>
        <w:t xml:space="preserve">«Способность использовать возможности цифровой образовательной среды для достижения личностных, метапредметных и предметных результатов обучения». </w:t>
      </w:r>
      <w:r>
        <w:rPr>
          <w:rFonts w:cs="Times New Roman"/>
          <w:color w:val="000000" w:themeColor="text1"/>
          <w:lang w:val="ru-RU"/>
        </w:rPr>
        <w:t>Дефициты у управленцев:</w:t>
      </w:r>
      <w:r w:rsidR="00EB3515" w:rsidRPr="00785D58">
        <w:rPr>
          <w:rFonts w:cs="Times New Roman"/>
          <w:color w:val="000000" w:themeColor="text1"/>
          <w:lang w:val="ru-RU"/>
        </w:rPr>
        <w:t xml:space="preserve"> «</w:t>
      </w:r>
      <w:r w:rsidR="0025698C" w:rsidRPr="00785D58">
        <w:rPr>
          <w:rFonts w:cs="Times New Roman"/>
          <w:color w:val="000000" w:themeColor="text1"/>
          <w:lang w:val="ru-RU"/>
        </w:rPr>
        <w:t>С</w:t>
      </w:r>
      <w:r w:rsidR="00EB3515" w:rsidRPr="00785D58">
        <w:rPr>
          <w:rFonts w:cs="Times New Roman"/>
          <w:color w:val="000000" w:themeColor="text1"/>
          <w:lang w:val="ru-RU"/>
        </w:rPr>
        <w:t>пособность к самоорганизации и самообразованию»</w:t>
      </w:r>
      <w:r w:rsidR="0025698C" w:rsidRPr="00785D58">
        <w:rPr>
          <w:rFonts w:cs="Times New Roman"/>
          <w:color w:val="000000" w:themeColor="text1"/>
          <w:lang w:val="ru-RU"/>
        </w:rPr>
        <w:t xml:space="preserve">, «Готовность к психолого-педагогическому сопровождению учебно-воспитательного процесса», «Готовность к профессиональной деятельности в соответствии с нормативно-правовыми актами сферы образования», «Профессиональные (проектная деятельность», </w:t>
      </w:r>
      <w:r w:rsidR="00785D58">
        <w:rPr>
          <w:rFonts w:cs="Times New Roman"/>
          <w:color w:val="000000" w:themeColor="text1"/>
          <w:lang w:val="ru-RU"/>
        </w:rPr>
        <w:t>«</w:t>
      </w:r>
      <w:r w:rsidR="0025698C" w:rsidRPr="00785D58">
        <w:rPr>
          <w:rFonts w:cs="Times New Roman"/>
          <w:color w:val="000000" w:themeColor="text1"/>
          <w:lang w:val="ru-RU"/>
        </w:rPr>
        <w:t xml:space="preserve">Организационно-регулирующая деятельность». И педагоги, и управленцы не владеют в достаточной степени цифровыми компетенциями. </w:t>
      </w:r>
    </w:p>
    <w:p w14:paraId="790AB5E5" w14:textId="1A0329CE" w:rsidR="0025698C" w:rsidRPr="00785D58" w:rsidRDefault="0025698C" w:rsidP="00AA4B2F">
      <w:pPr>
        <w:pStyle w:val="Standard"/>
        <w:jc w:val="both"/>
        <w:rPr>
          <w:rFonts w:cs="Times New Roman"/>
          <w:color w:val="000000" w:themeColor="text1"/>
          <w:lang w:val="ru-RU"/>
        </w:rPr>
      </w:pPr>
      <w:r w:rsidRPr="00785D58">
        <w:rPr>
          <w:rFonts w:cs="Times New Roman"/>
          <w:color w:val="000000" w:themeColor="text1"/>
          <w:lang w:val="ru-RU"/>
        </w:rPr>
        <w:t xml:space="preserve">    Можно сделать вывод, что у педагогов и управленческой команды знания, формирующие компетенцию, находятся или на этапе усвоения (осмысления) или проявляются нестабильно относительного уровня понимания.</w:t>
      </w:r>
    </w:p>
    <w:p w14:paraId="00DCEE8E" w14:textId="68C14972" w:rsidR="0025698C" w:rsidRDefault="00785D58" w:rsidP="00AA4B2F">
      <w:pPr>
        <w:pStyle w:val="Standard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Рекомендации:</w:t>
      </w:r>
    </w:p>
    <w:p w14:paraId="5A2B9213" w14:textId="2628E82A" w:rsidR="00785D58" w:rsidRPr="0025698C" w:rsidRDefault="00785D58" w:rsidP="00785D58">
      <w:pPr>
        <w:pStyle w:val="Standard"/>
        <w:ind w:left="720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Руководителям образовательных организаций:</w:t>
      </w:r>
    </w:p>
    <w:p w14:paraId="5949D732" w14:textId="18DD2F97" w:rsidR="00881976" w:rsidRPr="00FF7125" w:rsidRDefault="00881976" w:rsidP="00AB5E2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FF7125">
        <w:t>Развивать профессиональные компетенции педагогов.</w:t>
      </w:r>
    </w:p>
    <w:p w14:paraId="02552E48" w14:textId="63BD7EDB" w:rsidR="00AB5E2B" w:rsidRPr="00FF7125" w:rsidRDefault="00AB5E2B" w:rsidP="00AB5E2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FF7125">
        <w:lastRenderedPageBreak/>
        <w:t xml:space="preserve">Обеспечить повышение предметной и методической компетенции педагогов через вебинары, </w:t>
      </w:r>
      <w:proofErr w:type="spellStart"/>
      <w:r w:rsidRPr="00FF7125">
        <w:t>стажировочные</w:t>
      </w:r>
      <w:proofErr w:type="spellEnd"/>
      <w:r w:rsidRPr="00FF7125">
        <w:t xml:space="preserve"> площадки, районные и школьные мето</w:t>
      </w:r>
      <w:r w:rsidR="00B93678" w:rsidRPr="00FF7125">
        <w:t xml:space="preserve">дические </w:t>
      </w:r>
      <w:r w:rsidR="00C97FBA" w:rsidRPr="00FF7125">
        <w:t>объединения с использованием форматов постоянного обмена опытом и лучшими практиками.</w:t>
      </w:r>
    </w:p>
    <w:p w14:paraId="77B895CF" w14:textId="40BD46DB" w:rsidR="00C97FBA" w:rsidRPr="00FF7125" w:rsidRDefault="00C97FBA" w:rsidP="00C97FBA">
      <w:pPr>
        <w:pStyle w:val="a4"/>
        <w:shd w:val="clear" w:color="auto" w:fill="FFFFFF"/>
        <w:spacing w:before="0" w:beforeAutospacing="0" w:after="0" w:afterAutospacing="0"/>
        <w:ind w:left="360"/>
      </w:pPr>
      <w:r w:rsidRPr="00FF7125">
        <w:t>Заместителям руководителя по учебно-воспитательной работе:</w:t>
      </w:r>
    </w:p>
    <w:p w14:paraId="00D16EE3" w14:textId="650D7986" w:rsidR="00881976" w:rsidRPr="00FF7125" w:rsidRDefault="00881976" w:rsidP="00C97FBA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FF7125">
        <w:t>Научить педагогов применять инновационные средства во время работы</w:t>
      </w:r>
      <w:r w:rsidR="00656C07">
        <w:t>, в том числе цифровыми компетенциями</w:t>
      </w:r>
      <w:bookmarkStart w:id="2" w:name="_GoBack"/>
      <w:bookmarkEnd w:id="2"/>
      <w:r w:rsidRPr="00FF7125">
        <w:t>.</w:t>
      </w:r>
    </w:p>
    <w:p w14:paraId="1C8B1302" w14:textId="46408EDA" w:rsidR="00881976" w:rsidRPr="00FF7125" w:rsidRDefault="00C97FBA" w:rsidP="0045572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FF7125">
        <w:t>Знакомить педагогов</w:t>
      </w:r>
      <w:r w:rsidR="00881976" w:rsidRPr="00FF7125">
        <w:t xml:space="preserve"> с новыми методиками и формами обучения.</w:t>
      </w:r>
    </w:p>
    <w:p w14:paraId="4B2F16C2" w14:textId="7E626AE1" w:rsidR="00C97FBA" w:rsidRPr="00FF7125" w:rsidRDefault="00C97FBA" w:rsidP="0045572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FF7125">
        <w:t xml:space="preserve">Организовать работу школьных методических служб по оказанию помощи педагогам по выполнению </w:t>
      </w:r>
      <w:proofErr w:type="gramStart"/>
      <w:r w:rsidRPr="00FF7125">
        <w:t>ИОМ .</w:t>
      </w:r>
      <w:proofErr w:type="gramEnd"/>
    </w:p>
    <w:p w14:paraId="20AB3C44" w14:textId="4C858E87" w:rsidR="00C97FBA" w:rsidRPr="00FF7125" w:rsidRDefault="00C97FBA" w:rsidP="0045572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FF7125">
        <w:t>Обеспечит</w:t>
      </w:r>
      <w:r w:rsidR="00FF7125" w:rsidRPr="00FF7125">
        <w:t>ь</w:t>
      </w:r>
      <w:r w:rsidRPr="00FF7125">
        <w:t xml:space="preserve"> внедрение системы «</w:t>
      </w:r>
      <w:r w:rsidR="00FF7125" w:rsidRPr="00FF7125">
        <w:t>Г</w:t>
      </w:r>
      <w:r w:rsidRPr="00FF7125">
        <w:t>оризонтального обучени</w:t>
      </w:r>
      <w:r w:rsidR="00FF7125" w:rsidRPr="00FF7125">
        <w:t>я</w:t>
      </w:r>
      <w:r w:rsidRPr="00FF7125">
        <w:t>» педагогов</w:t>
      </w:r>
    </w:p>
    <w:p w14:paraId="07A1D173" w14:textId="77777777" w:rsidR="00C97FBA" w:rsidRPr="00FF7125" w:rsidRDefault="00C97FBA" w:rsidP="00881976">
      <w:pPr>
        <w:pStyle w:val="a4"/>
        <w:shd w:val="clear" w:color="auto" w:fill="FFFFFF"/>
        <w:spacing w:before="0" w:beforeAutospacing="0" w:after="0" w:afterAutospacing="0"/>
      </w:pPr>
    </w:p>
    <w:p w14:paraId="7B9B9AEE" w14:textId="0DF38DF1" w:rsidR="0030789A" w:rsidRDefault="00B6150E" w:rsidP="00331332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4C75B5" w14:textId="29385CB7" w:rsidR="00B00AAF" w:rsidRPr="00331332" w:rsidRDefault="005E297C" w:rsidP="0030789A">
      <w:pPr>
        <w:spacing w:after="0"/>
        <w:ind w:left="-426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по реализация</w:t>
      </w:r>
      <w:r w:rsidR="0030789A" w:rsidRPr="00331332">
        <w:rPr>
          <w:rFonts w:ascii="Times New Roman" w:hAnsi="Times New Roman" w:cs="Times New Roman"/>
          <w:b/>
          <w:sz w:val="24"/>
          <w:szCs w:val="24"/>
        </w:rPr>
        <w:t xml:space="preserve"> обновленных ФГОС в</w:t>
      </w:r>
    </w:p>
    <w:p w14:paraId="66B5455B" w14:textId="719944BF" w:rsidR="0030789A" w:rsidRPr="00331332" w:rsidRDefault="0030789A" w:rsidP="0030789A">
      <w:pPr>
        <w:spacing w:after="0"/>
        <w:ind w:left="-426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32">
        <w:rPr>
          <w:rFonts w:ascii="Times New Roman" w:hAnsi="Times New Roman" w:cs="Times New Roman"/>
          <w:b/>
          <w:sz w:val="24"/>
          <w:szCs w:val="24"/>
        </w:rPr>
        <w:t xml:space="preserve"> образовательных </w:t>
      </w:r>
      <w:r w:rsidR="00156A77" w:rsidRPr="00331332">
        <w:rPr>
          <w:rFonts w:ascii="Times New Roman" w:hAnsi="Times New Roman" w:cs="Times New Roman"/>
          <w:b/>
          <w:sz w:val="24"/>
          <w:szCs w:val="24"/>
        </w:rPr>
        <w:t>организациях Зырянского</w:t>
      </w:r>
      <w:r w:rsidRPr="00331332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E03295">
        <w:rPr>
          <w:rFonts w:ascii="Times New Roman" w:hAnsi="Times New Roman" w:cs="Times New Roman"/>
          <w:b/>
          <w:sz w:val="24"/>
          <w:szCs w:val="24"/>
        </w:rPr>
        <w:t xml:space="preserve"> 2022-2023 учебном году</w:t>
      </w:r>
    </w:p>
    <w:p w14:paraId="58E17B0A" w14:textId="77777777" w:rsidR="0030789A" w:rsidRDefault="0030789A" w:rsidP="0030789A">
      <w:pPr>
        <w:spacing w:after="0"/>
        <w:ind w:left="-426"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36DDD3EC" w14:textId="3B3ADB1C" w:rsidR="0030789A" w:rsidRDefault="007126AC" w:rsidP="00B7055F">
      <w:pPr>
        <w:spacing w:after="0"/>
        <w:ind w:left="-426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 учебном году все школы района с 1 по 5 класс перешли на обновленные ФГОС. В 2022-2023 учебном году обучающиеся с 6</w:t>
      </w:r>
      <w:r w:rsidR="00B70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10 классы также будут работать по обновленным ФГОС. С этой целью разработана «дорожная карта» по введению и реализации ФГОС в 6-10 классах и федеральных основных общеобразовательных программ 1-11 классов на 2023-2025 гг.</w:t>
      </w:r>
      <w:r w:rsidR="00791C32">
        <w:rPr>
          <w:rFonts w:ascii="Times New Roman" w:hAnsi="Times New Roman" w:cs="Times New Roman"/>
          <w:sz w:val="24"/>
          <w:szCs w:val="24"/>
        </w:rPr>
        <w:t xml:space="preserve"> На обновлённый ФГОС СОО переходят Михайловская СОШ, </w:t>
      </w:r>
      <w:proofErr w:type="spellStart"/>
      <w:r w:rsidR="00791C32">
        <w:rPr>
          <w:rFonts w:ascii="Times New Roman" w:hAnsi="Times New Roman" w:cs="Times New Roman"/>
          <w:sz w:val="24"/>
          <w:szCs w:val="24"/>
        </w:rPr>
        <w:t>Высоковская</w:t>
      </w:r>
      <w:proofErr w:type="spellEnd"/>
      <w:r w:rsidR="00791C32">
        <w:rPr>
          <w:rFonts w:ascii="Times New Roman" w:hAnsi="Times New Roman" w:cs="Times New Roman"/>
          <w:sz w:val="24"/>
          <w:szCs w:val="24"/>
        </w:rPr>
        <w:t xml:space="preserve"> СОШ», Зырянская СОШ, </w:t>
      </w:r>
      <w:r w:rsidR="0079135A">
        <w:rPr>
          <w:rFonts w:ascii="Times New Roman" w:hAnsi="Times New Roman" w:cs="Times New Roman"/>
          <w:sz w:val="24"/>
          <w:szCs w:val="24"/>
        </w:rPr>
        <w:t xml:space="preserve">кроме </w:t>
      </w:r>
      <w:proofErr w:type="spellStart"/>
      <w:r w:rsidR="0079135A">
        <w:rPr>
          <w:rFonts w:ascii="Times New Roman" w:hAnsi="Times New Roman" w:cs="Times New Roman"/>
          <w:sz w:val="24"/>
          <w:szCs w:val="24"/>
        </w:rPr>
        <w:t>Чердатской</w:t>
      </w:r>
      <w:proofErr w:type="spellEnd"/>
      <w:r w:rsidR="00791C32">
        <w:rPr>
          <w:rFonts w:ascii="Times New Roman" w:hAnsi="Times New Roman" w:cs="Times New Roman"/>
          <w:sz w:val="24"/>
          <w:szCs w:val="24"/>
        </w:rPr>
        <w:t xml:space="preserve"> СОШ по </w:t>
      </w:r>
      <w:r w:rsidR="0079135A">
        <w:rPr>
          <w:rFonts w:ascii="Times New Roman" w:hAnsi="Times New Roman" w:cs="Times New Roman"/>
          <w:sz w:val="24"/>
          <w:szCs w:val="24"/>
        </w:rPr>
        <w:t>причине отсутствия</w:t>
      </w:r>
      <w:r w:rsidR="00791C32">
        <w:rPr>
          <w:rFonts w:ascii="Times New Roman" w:hAnsi="Times New Roman" w:cs="Times New Roman"/>
          <w:sz w:val="24"/>
          <w:szCs w:val="24"/>
        </w:rPr>
        <w:t xml:space="preserve"> контингента обучающихся. </w:t>
      </w:r>
    </w:p>
    <w:p w14:paraId="6AE02C21" w14:textId="443D6D83" w:rsidR="00AB45A3" w:rsidRDefault="00B7055F" w:rsidP="00B7055F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7055F">
        <w:rPr>
          <w:rFonts w:ascii="Times New Roman" w:hAnsi="Times New Roman" w:cs="Times New Roman"/>
          <w:sz w:val="24"/>
          <w:szCs w:val="24"/>
        </w:rPr>
        <w:t>Введение обновленного ФГОС СОО предполагает необходимость на уровне общеобразовательной организации принятия локальных актов, регламентирующих введение обновлённого ФГОС СОО (приказы, план-график), обновление локальных актов ОО с учетом федерального и регионального законодательства по организации образовательного процесса на уровне старшей школы. Кроме того, для реализации профильного обучения в ОО должны быть подготовлены локальные акты о проведении в апреле 2023 года мониторинга образовательных потребностей обучающихся 9-х классов для проектирования учебных планов СОО на 2023 – 2024 уч</w:t>
      </w:r>
      <w:r w:rsidR="00791C32">
        <w:rPr>
          <w:rFonts w:ascii="Times New Roman" w:hAnsi="Times New Roman" w:cs="Times New Roman"/>
          <w:sz w:val="24"/>
          <w:szCs w:val="24"/>
        </w:rPr>
        <w:t>ебный</w:t>
      </w:r>
      <w:r w:rsidRPr="00B7055F">
        <w:rPr>
          <w:rFonts w:ascii="Times New Roman" w:hAnsi="Times New Roman" w:cs="Times New Roman"/>
          <w:sz w:val="24"/>
          <w:szCs w:val="24"/>
        </w:rPr>
        <w:t xml:space="preserve"> год с учетом выбора профиля обучения, в части, формируемой участниками образовательных отношений и планов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5BCA6" w14:textId="5A9198FF" w:rsidR="00AB45A3" w:rsidRDefault="00B7055F" w:rsidP="00B7055F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7055F">
        <w:rPr>
          <w:rFonts w:ascii="Times New Roman" w:hAnsi="Times New Roman" w:cs="Times New Roman"/>
          <w:sz w:val="24"/>
          <w:szCs w:val="24"/>
        </w:rPr>
        <w:t xml:space="preserve">К сожалению, на данный момент работа по нормативно- правовому обеспечению введения обновленного ФГОС СОО в школах района не завершена. </w:t>
      </w:r>
    </w:p>
    <w:p w14:paraId="1EA75943" w14:textId="4FB2F5D8" w:rsidR="00B7055F" w:rsidRDefault="00B7055F" w:rsidP="001D506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7055F">
        <w:rPr>
          <w:rFonts w:ascii="Times New Roman" w:hAnsi="Times New Roman" w:cs="Times New Roman"/>
          <w:sz w:val="24"/>
          <w:szCs w:val="24"/>
        </w:rPr>
        <w:t>Материально</w:t>
      </w:r>
      <w:r w:rsidR="00C43FF1">
        <w:rPr>
          <w:rFonts w:ascii="Times New Roman" w:hAnsi="Times New Roman" w:cs="Times New Roman"/>
          <w:sz w:val="24"/>
          <w:szCs w:val="24"/>
        </w:rPr>
        <w:t xml:space="preserve">- </w:t>
      </w:r>
      <w:r w:rsidRPr="00B7055F">
        <w:rPr>
          <w:rFonts w:ascii="Times New Roman" w:hAnsi="Times New Roman" w:cs="Times New Roman"/>
          <w:sz w:val="24"/>
          <w:szCs w:val="24"/>
        </w:rPr>
        <w:t>техническое оснащение в целом частично соответствует требованиям Стандарта. В оснащении учебных кабинетов недостаточно соответствующей мебели, наглядных средств обучения, средств традиционного измерения. Информационно-методические условия страдают от недостатка программного обеспечения, лабораторного оборудования.</w:t>
      </w:r>
    </w:p>
    <w:p w14:paraId="19B5DD63" w14:textId="030D6CA9" w:rsidR="00B7055F" w:rsidRDefault="00B7055F" w:rsidP="00B7055F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91C32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проведены педагогические советы и </w:t>
      </w:r>
      <w:r w:rsidR="00791C32">
        <w:rPr>
          <w:rFonts w:ascii="Times New Roman" w:hAnsi="Times New Roman" w:cs="Times New Roman"/>
          <w:sz w:val="24"/>
          <w:szCs w:val="24"/>
        </w:rPr>
        <w:t>родительские</w:t>
      </w:r>
      <w:r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791C32">
        <w:rPr>
          <w:rFonts w:ascii="Times New Roman" w:hAnsi="Times New Roman" w:cs="Times New Roman"/>
          <w:sz w:val="24"/>
          <w:szCs w:val="24"/>
        </w:rPr>
        <w:t xml:space="preserve"> по вопросу перехода на обновленные ФГОС СОО, но информация об этом размещена на сайтах не во всех школах.</w:t>
      </w:r>
    </w:p>
    <w:p w14:paraId="350E4186" w14:textId="240D1118" w:rsidR="00791C32" w:rsidRDefault="00791C32" w:rsidP="00B7055F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1C32">
        <w:rPr>
          <w:rFonts w:ascii="Times New Roman" w:hAnsi="Times New Roman" w:cs="Times New Roman"/>
          <w:sz w:val="24"/>
          <w:szCs w:val="24"/>
        </w:rPr>
        <w:t>В силу значительных изменений в нормативной базе, обеспечивающей организацию образовательного процесса на уровне СОО, важным условием готовности к введению ФГОС СОО является курсовая подготовка учителей и административных работников.</w:t>
      </w:r>
      <w:r w:rsidR="006F3CAA">
        <w:rPr>
          <w:rFonts w:ascii="Times New Roman" w:hAnsi="Times New Roman" w:cs="Times New Roman"/>
          <w:sz w:val="24"/>
          <w:szCs w:val="24"/>
        </w:rPr>
        <w:t xml:space="preserve"> Из 17 педагогов, которые будут работать в 10 классе, лишь 4 учителя прошли курсовые мероприятия по обновленным ФГОС СОО.</w:t>
      </w:r>
    </w:p>
    <w:p w14:paraId="6F0AD3A0" w14:textId="30B65097" w:rsidR="006F3CAA" w:rsidRPr="006F3CAA" w:rsidRDefault="006F3CAA" w:rsidP="00EC5687">
      <w:pPr>
        <w:spacing w:after="0"/>
        <w:ind w:left="-426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F3CAA">
        <w:rPr>
          <w:rFonts w:ascii="Times New Roman" w:hAnsi="Times New Roman" w:cs="Times New Roman"/>
          <w:sz w:val="24"/>
          <w:szCs w:val="24"/>
        </w:rPr>
        <w:t xml:space="preserve">Анализ всех мероприятий свидетельствует, что работа по переходу на обновленный ФГОС СОО в общеобразовательных организациях ведется по всем ключевым направлениям подготовки: нормативно- правовому, организационно-методическому обеспечению, </w:t>
      </w:r>
      <w:r w:rsidRPr="006F3CAA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материально-техническому оснащению, укомплектованности учебниками и учебными пособиями, информированию участников образовательных отношений и кадровому обеспечению</w:t>
      </w:r>
      <w:r w:rsidR="001D5065">
        <w:rPr>
          <w:rFonts w:ascii="Times New Roman" w:hAnsi="Times New Roman" w:cs="Times New Roman"/>
          <w:sz w:val="24"/>
          <w:szCs w:val="24"/>
        </w:rPr>
        <w:t xml:space="preserve">, но в не в полной мере. </w:t>
      </w:r>
      <w:r w:rsidR="003310F2">
        <w:rPr>
          <w:rFonts w:ascii="Times New Roman" w:hAnsi="Times New Roman" w:cs="Times New Roman"/>
          <w:sz w:val="24"/>
          <w:szCs w:val="24"/>
        </w:rPr>
        <w:t>Имеются недоработки в</w:t>
      </w:r>
      <w:r w:rsidR="001D5065">
        <w:rPr>
          <w:rFonts w:ascii="Times New Roman" w:hAnsi="Times New Roman" w:cs="Times New Roman"/>
          <w:sz w:val="24"/>
          <w:szCs w:val="24"/>
        </w:rPr>
        <w:t xml:space="preserve"> </w:t>
      </w:r>
      <w:r w:rsidR="003310F2">
        <w:rPr>
          <w:rFonts w:ascii="Times New Roman" w:hAnsi="Times New Roman" w:cs="Times New Roman"/>
          <w:sz w:val="24"/>
          <w:szCs w:val="24"/>
        </w:rPr>
        <w:t xml:space="preserve">организационном и методическом </w:t>
      </w:r>
      <w:proofErr w:type="spellStart"/>
      <w:r w:rsidR="003310F2">
        <w:rPr>
          <w:rFonts w:ascii="Times New Roman" w:hAnsi="Times New Roman" w:cs="Times New Roman"/>
          <w:sz w:val="24"/>
          <w:szCs w:val="24"/>
        </w:rPr>
        <w:t>палне</w:t>
      </w:r>
      <w:proofErr w:type="spellEnd"/>
      <w:r w:rsidR="003310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02E53" w14:textId="2603C6F2" w:rsidR="006F3CAA" w:rsidRPr="006F3CAA" w:rsidRDefault="006F3CAA" w:rsidP="006F3CAA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3CAA">
        <w:rPr>
          <w:rFonts w:ascii="Times New Roman" w:hAnsi="Times New Roman" w:cs="Times New Roman"/>
          <w:sz w:val="24"/>
          <w:szCs w:val="24"/>
        </w:rPr>
        <w:t xml:space="preserve"> Рекомендации руководителям общеобразовательных организаций:</w:t>
      </w:r>
    </w:p>
    <w:p w14:paraId="0CEDEFA0" w14:textId="77777777" w:rsidR="006F3CAA" w:rsidRPr="006F3CAA" w:rsidRDefault="006F3CAA" w:rsidP="006F3CAA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3CAA">
        <w:rPr>
          <w:rFonts w:ascii="Times New Roman" w:hAnsi="Times New Roman" w:cs="Times New Roman"/>
          <w:sz w:val="24"/>
          <w:szCs w:val="24"/>
        </w:rPr>
        <w:t xml:space="preserve">1. Управленческим командам организовать изучение содержания обновленного ФГОС СОО для понимания особенностей организации образовательного процесса в 10-11 классах по новым требованиям. </w:t>
      </w:r>
    </w:p>
    <w:p w14:paraId="0CEC48A7" w14:textId="77777777" w:rsidR="006F3CAA" w:rsidRPr="006F3CAA" w:rsidRDefault="006F3CAA" w:rsidP="006F3CAA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3CAA">
        <w:rPr>
          <w:rFonts w:ascii="Times New Roman" w:hAnsi="Times New Roman" w:cs="Times New Roman"/>
          <w:sz w:val="24"/>
          <w:szCs w:val="24"/>
        </w:rPr>
        <w:t>2. Активизировать работу по обновлению локальных актов ОО, подготовке ООП в соответствии с ФГОС и ФОП СОО.</w:t>
      </w:r>
    </w:p>
    <w:p w14:paraId="5FA23C07" w14:textId="77777777" w:rsidR="006F3CAA" w:rsidRPr="006F3CAA" w:rsidRDefault="006F3CAA" w:rsidP="006F3CAA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3CAA">
        <w:rPr>
          <w:rFonts w:ascii="Times New Roman" w:hAnsi="Times New Roman" w:cs="Times New Roman"/>
          <w:sz w:val="24"/>
          <w:szCs w:val="24"/>
        </w:rPr>
        <w:t xml:space="preserve"> 3. Активизировать работу по информационному обеспечению перехода на обновленный ФГОС СОО всех участников образовательных отношений.</w:t>
      </w:r>
    </w:p>
    <w:p w14:paraId="2060A69F" w14:textId="77777777" w:rsidR="006F3CAA" w:rsidRPr="006F3CAA" w:rsidRDefault="006F3CAA" w:rsidP="006F3CAA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3CAA">
        <w:rPr>
          <w:rFonts w:ascii="Times New Roman" w:hAnsi="Times New Roman" w:cs="Times New Roman"/>
          <w:sz w:val="24"/>
          <w:szCs w:val="24"/>
        </w:rPr>
        <w:t xml:space="preserve"> 4. Обновить модели профильного и предпрофессионального обучения с учетом возможности использования различных форм сетевого взаимодействия.</w:t>
      </w:r>
    </w:p>
    <w:p w14:paraId="1F981AC5" w14:textId="49AF0E73" w:rsidR="006F3CAA" w:rsidRPr="006F3CAA" w:rsidRDefault="006F3CAA" w:rsidP="006F3CAA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3CAA">
        <w:rPr>
          <w:rFonts w:ascii="Times New Roman" w:hAnsi="Times New Roman" w:cs="Times New Roman"/>
          <w:sz w:val="24"/>
          <w:szCs w:val="24"/>
        </w:rPr>
        <w:t>5. Организовать 100%-</w:t>
      </w:r>
      <w:proofErr w:type="spellStart"/>
      <w:r w:rsidRPr="006F3CAA">
        <w:rPr>
          <w:rFonts w:ascii="Times New Roman" w:hAnsi="Times New Roman" w:cs="Times New Roman"/>
          <w:sz w:val="24"/>
          <w:szCs w:val="24"/>
        </w:rPr>
        <w:t>ную</w:t>
      </w:r>
      <w:proofErr w:type="spellEnd"/>
      <w:r w:rsidRPr="006F3CAA">
        <w:rPr>
          <w:rFonts w:ascii="Times New Roman" w:hAnsi="Times New Roman" w:cs="Times New Roman"/>
          <w:sz w:val="24"/>
          <w:szCs w:val="24"/>
        </w:rPr>
        <w:t xml:space="preserve"> подготовку педагогического и административного персонала с учетом обновленного ФГОС СОО. </w:t>
      </w:r>
    </w:p>
    <w:p w14:paraId="41D4E47D" w14:textId="77777777" w:rsidR="006F3CAA" w:rsidRPr="006F3CAA" w:rsidRDefault="006F3CAA" w:rsidP="006F3CAA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3CAA">
        <w:rPr>
          <w:rFonts w:ascii="Times New Roman" w:hAnsi="Times New Roman" w:cs="Times New Roman"/>
          <w:sz w:val="24"/>
          <w:szCs w:val="24"/>
        </w:rPr>
        <w:t>7. Организовать методическое сопровождение педагогов, переходящих на обновленный ФГОС СОО, предусмотреть использование в их работе федеральных методических сервисов, участие в федеральных и региональных методических семинарах.</w:t>
      </w:r>
    </w:p>
    <w:p w14:paraId="6B29E190" w14:textId="40BF4647" w:rsidR="00AB45A3" w:rsidRPr="006F3CAA" w:rsidRDefault="00AB45A3" w:rsidP="007126A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3825E22" w14:textId="573A0E6E" w:rsidR="00B00AAF" w:rsidRPr="00331332" w:rsidRDefault="005E297C" w:rsidP="00EC5687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по о</w:t>
      </w:r>
      <w:r w:rsidR="00EC5687" w:rsidRPr="00331332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C5687" w:rsidRPr="00331332">
        <w:rPr>
          <w:rFonts w:ascii="Times New Roman" w:hAnsi="Times New Roman" w:cs="Times New Roman"/>
          <w:b/>
          <w:sz w:val="24"/>
          <w:szCs w:val="24"/>
        </w:rPr>
        <w:t xml:space="preserve"> профильного обучения в образовательных </w:t>
      </w:r>
    </w:p>
    <w:p w14:paraId="04F7DA1A" w14:textId="04F2545C" w:rsidR="00AB45A3" w:rsidRPr="00331332" w:rsidRDefault="00EC5687" w:rsidP="00EC5687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32">
        <w:rPr>
          <w:rFonts w:ascii="Times New Roman" w:hAnsi="Times New Roman" w:cs="Times New Roman"/>
          <w:b/>
          <w:sz w:val="24"/>
          <w:szCs w:val="24"/>
        </w:rPr>
        <w:t>организациях Зырянского района в 2023-2024 учебном году</w:t>
      </w:r>
    </w:p>
    <w:p w14:paraId="5F9AFEB9" w14:textId="77777777" w:rsidR="00B00AAF" w:rsidRPr="006F3CAA" w:rsidRDefault="00B00AAF" w:rsidP="00EC5687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69BEC0F2" w14:textId="77777777" w:rsidR="00EC5687" w:rsidRPr="00EC5687" w:rsidRDefault="00FF7125" w:rsidP="00B00AA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В образовательных организациях Зырянского района в 10-11 классах обучение ведется по универсальному профилю, гуманитарному, естественнонаучному и технологическому. На базе МБОУ «Зырянская СОШ» создана группа педагогической направленности. </w:t>
      </w:r>
      <w:r w:rsidR="00EC5687" w:rsidRPr="00EC5687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="00EC5687" w:rsidRPr="00EC5687">
        <w:rPr>
          <w:rFonts w:ascii="Times New Roman" w:eastAsia="Calibri" w:hAnsi="Times New Roman" w:cs="Times New Roman"/>
          <w:sz w:val="24"/>
          <w:szCs w:val="24"/>
        </w:rPr>
        <w:t>В 2022 – 2023 уч. году в рамах Сетевого взаимодействия группа обучающихся 6 – 11 классов МБОУ «Зырянская СОШ» прошли курс обучения по программе дополнительного образования на базе ОГБПОУ «Томский базовый медицинский колледж» по программам «Основы медицинских знаний».</w:t>
      </w:r>
    </w:p>
    <w:p w14:paraId="55FCF413" w14:textId="77777777" w:rsidR="00EC5687" w:rsidRPr="00EC5687" w:rsidRDefault="00EC5687" w:rsidP="00B00AA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87">
        <w:rPr>
          <w:rFonts w:ascii="Times New Roman" w:eastAsia="Calibri" w:hAnsi="Times New Roman" w:cs="Times New Roman"/>
          <w:sz w:val="24"/>
          <w:szCs w:val="24"/>
        </w:rPr>
        <w:t>Цель обучения – формирование профессионального самоопределения обучающихся для обеспечения устойчивой мотивации к изучению медицинской науки.</w:t>
      </w:r>
    </w:p>
    <w:p w14:paraId="642C66C6" w14:textId="77777777" w:rsidR="00EC5687" w:rsidRPr="00EC5687" w:rsidRDefault="00EC5687" w:rsidP="00B00AA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87">
        <w:rPr>
          <w:rFonts w:ascii="Times New Roman" w:eastAsia="Calibri" w:hAnsi="Times New Roman" w:cs="Times New Roman"/>
          <w:sz w:val="24"/>
          <w:szCs w:val="24"/>
        </w:rPr>
        <w:t>Занятия проходили в очном режиме, носили практическую направленность, что вызвало повышенный интерес у обучающихся к данным занятиям, т.к. материал излагался доступно, понятно, интересно, постепенно усложняясь.</w:t>
      </w:r>
    </w:p>
    <w:p w14:paraId="166FAD06" w14:textId="77777777" w:rsidR="00EC5687" w:rsidRPr="00EC5687" w:rsidRDefault="00EC5687" w:rsidP="00B00AA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87">
        <w:rPr>
          <w:rFonts w:ascii="Times New Roman" w:eastAsia="Calibri" w:hAnsi="Times New Roman" w:cs="Times New Roman"/>
          <w:sz w:val="24"/>
          <w:szCs w:val="24"/>
        </w:rPr>
        <w:t>На мастер-классах, обучающиеся научились измерять пульс, наблюдать за дыханием, накладывать повязки, фиксировать конечности при переломах, проводить сердечно-легочную реанимацию, осуществлять сестринский уход.</w:t>
      </w:r>
    </w:p>
    <w:p w14:paraId="554D72A8" w14:textId="77777777" w:rsidR="00EC5687" w:rsidRPr="00EC5687" w:rsidRDefault="00EC5687" w:rsidP="00B00AA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87">
        <w:rPr>
          <w:rFonts w:ascii="Times New Roman" w:eastAsia="Calibri" w:hAnsi="Times New Roman" w:cs="Times New Roman"/>
          <w:sz w:val="24"/>
          <w:szCs w:val="24"/>
        </w:rPr>
        <w:t>Все ребята по итогам обучения получили соответствующие сертификаты об окончании данных курсов.</w:t>
      </w:r>
    </w:p>
    <w:p w14:paraId="173468B5" w14:textId="77777777" w:rsidR="00EC5687" w:rsidRPr="00EC5687" w:rsidRDefault="00EC5687" w:rsidP="00B00AA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87">
        <w:rPr>
          <w:rFonts w:ascii="Times New Roman" w:eastAsia="Calibri" w:hAnsi="Times New Roman" w:cs="Times New Roman"/>
          <w:sz w:val="24"/>
          <w:szCs w:val="24"/>
        </w:rPr>
        <w:t xml:space="preserve">Также в этом учебном году было продолжено сотрудничество с Томским </w:t>
      </w:r>
      <w:proofErr w:type="spellStart"/>
      <w:r w:rsidRPr="00EC5687">
        <w:rPr>
          <w:rFonts w:ascii="Times New Roman" w:eastAsia="Calibri" w:hAnsi="Times New Roman" w:cs="Times New Roman"/>
          <w:sz w:val="24"/>
          <w:szCs w:val="24"/>
        </w:rPr>
        <w:t>СибГМУ</w:t>
      </w:r>
      <w:proofErr w:type="spellEnd"/>
      <w:r w:rsidRPr="00EC5687">
        <w:rPr>
          <w:rFonts w:ascii="Times New Roman" w:eastAsia="Calibri" w:hAnsi="Times New Roman" w:cs="Times New Roman"/>
          <w:sz w:val="24"/>
          <w:szCs w:val="24"/>
        </w:rPr>
        <w:t>, где ребята 9-11 классов занимались в проекте «</w:t>
      </w:r>
      <w:proofErr w:type="spellStart"/>
      <w:r w:rsidRPr="00EC5687">
        <w:rPr>
          <w:rFonts w:ascii="Times New Roman" w:eastAsia="Calibri" w:hAnsi="Times New Roman" w:cs="Times New Roman"/>
          <w:sz w:val="24"/>
          <w:szCs w:val="24"/>
        </w:rPr>
        <w:t>Медкласс</w:t>
      </w:r>
      <w:proofErr w:type="spellEnd"/>
      <w:r w:rsidRPr="00EC5687">
        <w:rPr>
          <w:rFonts w:ascii="Times New Roman" w:eastAsia="Calibri" w:hAnsi="Times New Roman" w:cs="Times New Roman"/>
          <w:sz w:val="24"/>
          <w:szCs w:val="24"/>
        </w:rPr>
        <w:t>» на онлайн-платформе. Заочно обучающиеся слушали лекции, выполняли тестирование, участвовали в олимпиадах «Будущее медицины».</w:t>
      </w:r>
    </w:p>
    <w:p w14:paraId="36AA76DC" w14:textId="373B4B9E" w:rsidR="00FF7125" w:rsidRDefault="00FF7125" w:rsidP="00B00AAF">
      <w:pPr>
        <w:widowControl w:val="0"/>
        <w:suppressAutoHyphens/>
        <w:spacing w:after="0" w:line="240" w:lineRule="auto"/>
        <w:ind w:firstLine="408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</w:pPr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В соответствие с Концепцией развития профильного обучения в системе общего образования Томской области на 2019-2025 годы образовательными организациями разработаны планы мероприятий по реализации профильного обучения на 2019-2025 годы.</w:t>
      </w:r>
      <w:r w:rsidR="00EC5687" w:rsidRPr="00EC5687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В</w:t>
      </w:r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школах действует модель внутришкольной </w:t>
      </w:r>
      <w:proofErr w:type="spellStart"/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профилизации</w:t>
      </w:r>
      <w:proofErr w:type="spellEnd"/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.</w:t>
      </w:r>
      <w:r w:rsidR="00C6084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Но она отработана не в полной мере: не прослеживается интеграция уровней образования (ранний </w:t>
      </w:r>
      <w:proofErr w:type="spellStart"/>
      <w:r w:rsidR="00C6084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профиль+предпрофиль</w:t>
      </w:r>
      <w:proofErr w:type="spellEnd"/>
      <w:r w:rsidR="00C6084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+ </w:t>
      </w:r>
      <w:r w:rsidR="00C6084D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lastRenderedPageBreak/>
        <w:t>профиль).</w:t>
      </w:r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Мало практикуется интеграционная модель, сетевая межшкольная модель</w:t>
      </w:r>
      <w:r w:rsidR="00B00AAF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(использует данную модель Зырянская СОШ)</w:t>
      </w:r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14:paraId="145321A2" w14:textId="2651C82D" w:rsidR="00B00AAF" w:rsidRPr="00FF7125" w:rsidRDefault="00B00AAF" w:rsidP="00B00AAF">
      <w:pPr>
        <w:widowControl w:val="0"/>
        <w:suppressAutoHyphens/>
        <w:spacing w:after="0" w:line="240" w:lineRule="auto"/>
        <w:ind w:firstLine="408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Практически не ведется работа по ранней </w:t>
      </w:r>
      <w:proofErr w:type="spellStart"/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профилизации</w:t>
      </w:r>
      <w:proofErr w:type="spellEnd"/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обучающихся основной школы. Не осуществляется</w:t>
      </w:r>
      <w:r w:rsidRPr="00B1481C">
        <w:rPr>
          <w:rFonts w:ascii="PT Astra Serif" w:eastAsia="Calibri" w:hAnsi="PT Astra Serif" w:cs="Times New Roman"/>
          <w:bCs/>
        </w:rPr>
        <w:t xml:space="preserve"> мониторинг профессиональных предпочтений обучающихся 7- 9, 10 классов</w:t>
      </w:r>
      <w:r>
        <w:rPr>
          <w:rFonts w:ascii="PT Astra Serif" w:eastAsia="Calibri" w:hAnsi="PT Astra Serif" w:cs="Times New Roman"/>
          <w:bCs/>
        </w:rPr>
        <w:t>.</w:t>
      </w:r>
    </w:p>
    <w:p w14:paraId="3FA023C4" w14:textId="77777777" w:rsidR="00B00AAF" w:rsidRDefault="00B00AAF" w:rsidP="00B00AA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Рекомендации:</w:t>
      </w:r>
    </w:p>
    <w:p w14:paraId="15B67045" w14:textId="77777777" w:rsidR="00B00AAF" w:rsidRDefault="00B00AAF" w:rsidP="00B00AA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Руководителям образовательных организаций:</w:t>
      </w:r>
    </w:p>
    <w:p w14:paraId="1584CC21" w14:textId="0DFD8EE4" w:rsidR="00FF7125" w:rsidRPr="00FF7125" w:rsidRDefault="00A6298A" w:rsidP="00B00AA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1. С</w:t>
      </w:r>
      <w:r w:rsidR="00FF7125"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овершенствовать систему профильного обучения и ранней </w:t>
      </w:r>
      <w:proofErr w:type="spellStart"/>
      <w:r w:rsidR="00FF7125"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профилизации</w:t>
      </w:r>
      <w:proofErr w:type="spellEnd"/>
      <w:r w:rsidR="00FF7125"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через    внедрение в учебные планы проектной </w:t>
      </w:r>
      <w:r w:rsidR="00FF7125"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ab/>
        <w:t xml:space="preserve">деятельности в предметы, предполагающие раннюю </w:t>
      </w:r>
      <w:proofErr w:type="spellStart"/>
      <w:r w:rsidR="00FF7125"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профилизацию</w:t>
      </w:r>
      <w:proofErr w:type="spellEnd"/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.</w:t>
      </w:r>
    </w:p>
    <w:p w14:paraId="2297C656" w14:textId="31B6C557" w:rsidR="00FF7125" w:rsidRDefault="00A6298A" w:rsidP="00B00AAF">
      <w:pPr>
        <w:widowControl w:val="0"/>
        <w:suppressAutoHyphens/>
        <w:spacing w:after="0" w:line="240" w:lineRule="auto"/>
        <w:ind w:firstLine="45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2.</w:t>
      </w:r>
      <w:r w:rsidR="00FF7125"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О</w:t>
      </w:r>
      <w:r w:rsidR="00FF7125"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беспечить более качественные условия для выбора обучающимися профилей обучения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.</w:t>
      </w:r>
    </w:p>
    <w:p w14:paraId="33A09B7F" w14:textId="2A2678F0" w:rsidR="00FF7125" w:rsidRDefault="00A6298A" w:rsidP="00A6298A">
      <w:pPr>
        <w:widowControl w:val="0"/>
        <w:suppressAutoHyphens/>
        <w:spacing w:after="0" w:line="240" w:lineRule="auto"/>
        <w:ind w:firstLine="4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3. О</w:t>
      </w:r>
      <w:r w:rsidR="00FF7125" w:rsidRPr="00FF712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рганизовать работу по созданию условий в общеобразовательных учреждениях для профильного и профессионального </w:t>
      </w:r>
      <w:r w:rsidR="00FF7125" w:rsidRPr="00FF712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  <w:t>самоопределения обучающихся, в том числе путем вовлечения образовательного потенциала внеклассной и внешкольной среды.</w:t>
      </w:r>
    </w:p>
    <w:p w14:paraId="337A3134" w14:textId="79132934" w:rsidR="00FF7125" w:rsidRPr="00C6084D" w:rsidRDefault="00A6298A" w:rsidP="00A6298A">
      <w:pPr>
        <w:widowControl w:val="0"/>
        <w:suppressAutoHyphens/>
        <w:spacing w:after="0" w:line="240" w:lineRule="auto"/>
        <w:ind w:firstLine="4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4. В</w:t>
      </w:r>
      <w:r w:rsidR="00FF7125" w:rsidRPr="00FF712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вести в практику образовательных организаций сетевую межшкольную и </w:t>
      </w:r>
      <w:r w:rsidR="00FF7125" w:rsidRPr="00C60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интеграционные модели по реализации профильного обучения</w:t>
      </w:r>
      <w:r w:rsidR="00C6084D" w:rsidRPr="00C60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</w:t>
      </w:r>
    </w:p>
    <w:p w14:paraId="6F20B170" w14:textId="156CE51D" w:rsidR="00C6084D" w:rsidRPr="00C6084D" w:rsidRDefault="00C6084D" w:rsidP="00A6298A">
      <w:pPr>
        <w:widowControl w:val="0"/>
        <w:suppressAutoHyphens/>
        <w:spacing w:after="0" w:line="240" w:lineRule="auto"/>
        <w:ind w:firstLine="45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C6084D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5. Организовать работу заместителей по воспитательной работе, классных руководителей в выстраивании образовательных траекторий учащихся в вопросах будущей профессии.</w:t>
      </w:r>
    </w:p>
    <w:p w14:paraId="54C4FFC2" w14:textId="33F6E998" w:rsidR="00AB45A3" w:rsidRDefault="00AB45A3" w:rsidP="007126A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D312CFB" w14:textId="77777777" w:rsidR="00EB75FA" w:rsidRPr="00331332" w:rsidRDefault="00EB75FA" w:rsidP="00EB75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32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организации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и формированию функциональной грамотности в </w:t>
      </w:r>
    </w:p>
    <w:p w14:paraId="329744A5" w14:textId="77777777" w:rsidR="00EB75FA" w:rsidRDefault="00EB75FA" w:rsidP="00EB75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32">
        <w:rPr>
          <w:rFonts w:ascii="Times New Roman" w:hAnsi="Times New Roman" w:cs="Times New Roman"/>
          <w:b/>
          <w:sz w:val="24"/>
          <w:szCs w:val="24"/>
        </w:rPr>
        <w:t>общеобразовательных организациях Зырянского района</w:t>
      </w:r>
    </w:p>
    <w:p w14:paraId="70312EE7" w14:textId="6D66E640" w:rsidR="00EB75FA" w:rsidRDefault="00EB75FA" w:rsidP="00EB75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331332">
        <w:rPr>
          <w:rFonts w:ascii="Times New Roman" w:hAnsi="Times New Roman" w:cs="Times New Roman"/>
          <w:b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</w:rPr>
        <w:t>-2023 учебном году</w:t>
      </w:r>
    </w:p>
    <w:p w14:paraId="1F9C24A1" w14:textId="77777777" w:rsidR="00EB75FA" w:rsidRPr="00331332" w:rsidRDefault="00EB75FA" w:rsidP="00EB75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29A3E" w14:textId="5DC41310" w:rsidR="00C85E2C" w:rsidRDefault="008B7948" w:rsidP="002D6FAC">
      <w:pPr>
        <w:spacing w:after="0" w:line="240" w:lineRule="auto"/>
        <w:ind w:firstLine="408"/>
        <w:jc w:val="both"/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</w:pPr>
      <w:r w:rsidRPr="008B7948">
        <w:rPr>
          <w:rFonts w:ascii="Times New Roman" w:eastAsia="Calibri" w:hAnsi="Times New Roman" w:cs="Times New Roman"/>
          <w:sz w:val="24"/>
          <w:szCs w:val="24"/>
        </w:rPr>
        <w:t xml:space="preserve">В образовательных организациях созданы необходимые условия </w:t>
      </w:r>
      <w:r w:rsidRPr="008B7948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 xml:space="preserve">  для организации внеурочной деятельности с использованием возможностей общеобразовательных организаций и организаций дополнительного образования детей</w:t>
      </w:r>
      <w:r w:rsidR="004E0FF8" w:rsidRPr="00331332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>: спортивной школы, Дома детского творчества, музыкальной школы. С</w:t>
      </w:r>
      <w:r w:rsidRPr="008B7948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>реднее количество часов в неделю внеурочной деятельности</w:t>
      </w:r>
      <w:r w:rsidR="004E0FF8" w:rsidRPr="00331332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 xml:space="preserve"> по начальной школе составляет 3,7 часа, основной школе-3,4, старшей школе-2,7. </w:t>
      </w:r>
      <w:r w:rsidRPr="008B7948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 xml:space="preserve"> </w:t>
      </w:r>
      <w:r w:rsidR="004E0FF8" w:rsidRPr="00331332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>П</w:t>
      </w:r>
      <w:r w:rsidRPr="008B7948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 xml:space="preserve">ри организации внеурочной деятельности </w:t>
      </w:r>
      <w:r w:rsidR="004E0FF8" w:rsidRPr="00331332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>составлено 10</w:t>
      </w:r>
      <w:r w:rsidRPr="008B7948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 xml:space="preserve"> договор</w:t>
      </w:r>
      <w:r w:rsidR="004E0FF8" w:rsidRPr="00331332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>ов</w:t>
      </w:r>
      <w:r w:rsidRPr="008B7948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 xml:space="preserve"> о сетевом взаимодействии между образовательными учреждениями и учреждениями дополнительного образования</w:t>
      </w:r>
      <w:r w:rsidR="004E0FF8" w:rsidRPr="00331332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>. Во всех школах и классах проводились внеурочные занятия «Разговор</w:t>
      </w:r>
      <w:r w:rsidR="003310F2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>ы</w:t>
      </w:r>
      <w:r w:rsidR="004E0FF8" w:rsidRPr="00331332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 xml:space="preserve"> о важном»</w:t>
      </w:r>
      <w:r w:rsidR="001032A9" w:rsidRPr="00331332">
        <w:rPr>
          <w:rFonts w:ascii="Times New Roman" w:eastAsia="SimSun" w:hAnsi="Times New Roman" w:cs="Times New Roman"/>
          <w:color w:val="000000"/>
          <w:spacing w:val="-6"/>
          <w:kern w:val="1"/>
          <w:sz w:val="24"/>
          <w:szCs w:val="24"/>
        </w:rPr>
        <w:t xml:space="preserve">, были выделены часы на дополнительное изучение учебных предметов, формирование функциональной грамотности, развитие личности и самореализация обучающихся, воспитательные мероприятия. К сожалению, очень мало часов было отведено на </w:t>
      </w:r>
      <w:r w:rsidR="001032A9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профориентационную работу. Во всех школах в рамках внеурочной деятельности </w:t>
      </w:r>
      <w:r w:rsidR="005E297C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изучался</w:t>
      </w:r>
      <w:r w:rsidR="001032A9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курс по финансовой грамотности. </w:t>
      </w:r>
    </w:p>
    <w:p w14:paraId="461C4526" w14:textId="4DAD9D75" w:rsidR="00C85E2C" w:rsidRDefault="00C85E2C" w:rsidP="002D6FAC">
      <w:pPr>
        <w:spacing w:after="0" w:line="240" w:lineRule="auto"/>
        <w:ind w:firstLine="408"/>
        <w:jc w:val="both"/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По завершении курсов внеурочной деятельности в конце года в школах проводились зачетные мероприятия в различных формах: квест-игра, викторины, конкурсы, практические работы, тестирование, сдача нормативов зачеты, соревнования, итоговые сочинения, портфолио достижений учащегося, спектакли, эстафеты, проектные работы, диагностические мероприятия, конкурсы рисунков и другие. Но можно встретить такие формы, как «экскурсия», «участие в…», что не является итоговой формой реализации внеурочной деятельности.  К сожалению</w:t>
      </w:r>
      <w:r w:rsidR="009D2764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,</w:t>
      </w:r>
      <w:r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МОУ «</w:t>
      </w:r>
      <w:proofErr w:type="spellStart"/>
      <w:r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Высоковская</w:t>
      </w:r>
      <w:proofErr w:type="spellEnd"/>
      <w:r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СОШ» не предоставила формы аттестации в конце учебного года по внеурочной деятельности.</w:t>
      </w:r>
    </w:p>
    <w:p w14:paraId="763BDAB4" w14:textId="0B573A42" w:rsidR="00AB45A3" w:rsidRDefault="00AC7C8C" w:rsidP="002D6FAC">
      <w:pPr>
        <w:spacing w:after="0" w:line="240" w:lineRule="auto"/>
        <w:ind w:firstLine="408"/>
        <w:jc w:val="both"/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</w:pPr>
      <w:r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Была организована работа с</w:t>
      </w:r>
      <w:r w:rsidR="001A5CA5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</w:t>
      </w:r>
      <w:r w:rsidR="00AE77FF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электронным </w:t>
      </w:r>
      <w:r w:rsidR="00AE77FF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банком</w:t>
      </w:r>
      <w:r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</w:t>
      </w:r>
      <w:r w:rsidR="001A5CA5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тренировочных заданий </w:t>
      </w:r>
      <w:r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по </w:t>
      </w:r>
      <w:r w:rsidR="001A5CA5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оценке </w:t>
      </w:r>
      <w:r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функциона</w:t>
      </w:r>
      <w:r w:rsidR="00763F8B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льной грамотности</w:t>
      </w:r>
      <w:r w:rsidR="001A5CA5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обучающихся</w:t>
      </w:r>
      <w:r w:rsidR="00012B1A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во всех образовательных организациях (100%)</w:t>
      </w:r>
      <w:r w:rsidR="002D6FAC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, но всего 41 педагог создал</w:t>
      </w:r>
      <w:r w:rsidR="00E03295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и</w:t>
      </w:r>
      <w:r w:rsidR="002D6FAC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252 работы. Количество обучающихся, для которых созданы </w:t>
      </w:r>
      <w:r w:rsidR="004C209B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работы, составляет</w:t>
      </w:r>
      <w:r w:rsidR="002D6FAC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2262</w:t>
      </w:r>
      <w:r w:rsid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человека</w:t>
      </w:r>
      <w:r w:rsidR="002D6FAC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, количество обучающихся, прошедших работу- 1398, проверено работ всего 1124</w:t>
      </w:r>
      <w:r w:rsidR="004C209B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. Доля выполненных работ составля</w:t>
      </w:r>
      <w:r w:rsidR="00AE77FF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ет</w:t>
      </w:r>
      <w:r w:rsidR="004C209B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61,</w:t>
      </w:r>
      <w:r w:rsidR="00AE77FF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26</w:t>
      </w:r>
      <w:r w:rsidR="004C209B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%, доля проверенных работ -80.</w:t>
      </w:r>
      <w:r w:rsidR="00AE77FF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59</w:t>
      </w:r>
      <w:r w:rsidR="004C209B" w:rsidRPr="004C209B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%</w:t>
      </w:r>
      <w:r w:rsidR="00F27E41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. М</w:t>
      </w:r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Б</w:t>
      </w:r>
      <w:r w:rsidR="00F27E41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ОУ «</w:t>
      </w:r>
      <w:proofErr w:type="spellStart"/>
      <w:r w:rsidR="00F27E41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Причулымская</w:t>
      </w:r>
      <w:proofErr w:type="spellEnd"/>
      <w:r w:rsidR="00F27E41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ООШ»</w:t>
      </w:r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, МОУ «</w:t>
      </w:r>
      <w:proofErr w:type="spellStart"/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Высоковская</w:t>
      </w:r>
      <w:proofErr w:type="spellEnd"/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СОШ», МОУ «</w:t>
      </w:r>
      <w:proofErr w:type="spellStart"/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Чердатская</w:t>
      </w:r>
      <w:proofErr w:type="spellEnd"/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</w:t>
      </w:r>
      <w:r w:rsidR="007A2418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С</w:t>
      </w:r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ОШ», МБОУ «Семеновская ООШ», МОУ «Михайловская СОШ» смогли обеспечить выполнение работ обучающимися и имеют высокую долю выполненных работ (более 80%). Но в </w:t>
      </w:r>
      <w:proofErr w:type="spellStart"/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Причулымской</w:t>
      </w:r>
      <w:proofErr w:type="spellEnd"/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</w:t>
      </w:r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lastRenderedPageBreak/>
        <w:t xml:space="preserve">ООШ количество учащихся, выполнивших работу, составляет всего 6 человек, это, конечно, очень мало. </w:t>
      </w:r>
      <w:r w:rsidR="00E03295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Педагоги в</w:t>
      </w:r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МБОУ «Дубровская ООШ» и МОУ «</w:t>
      </w:r>
      <w:proofErr w:type="spellStart"/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>Чердатская</w:t>
      </w:r>
      <w:proofErr w:type="spellEnd"/>
      <w:r w:rsidR="002F6D7C">
        <w:rPr>
          <w:rFonts w:ascii="Times New Roman" w:eastAsia="SimSun" w:hAnsi="Times New Roman" w:cs="Times New Roman"/>
          <w:spacing w:val="-6"/>
          <w:kern w:val="1"/>
          <w:sz w:val="24"/>
          <w:szCs w:val="24"/>
        </w:rPr>
        <w:t xml:space="preserve"> СОШ» обеспечили высокую долю проверенных работ, выполненных обучающимися (90 и более %). Но в Дубровской ООШ всего была 1 работа.</w:t>
      </w:r>
    </w:p>
    <w:p w14:paraId="750F1BB0" w14:textId="1EB52E30" w:rsidR="002F6D7C" w:rsidRDefault="002F6D7C" w:rsidP="002D6FAC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сделать вывод, что в школах организована работа с банком по функциональной </w:t>
      </w:r>
      <w:r w:rsidR="00653078">
        <w:rPr>
          <w:rFonts w:ascii="Times New Roman" w:hAnsi="Times New Roman" w:cs="Times New Roman"/>
          <w:sz w:val="24"/>
          <w:szCs w:val="24"/>
        </w:rPr>
        <w:t>грамотности обучающихся. Но во многих образовательных организациях района работы</w:t>
      </w:r>
      <w:r w:rsidR="003310F2">
        <w:rPr>
          <w:rFonts w:ascii="Times New Roman" w:hAnsi="Times New Roman" w:cs="Times New Roman"/>
          <w:sz w:val="24"/>
          <w:szCs w:val="24"/>
        </w:rPr>
        <w:t>,</w:t>
      </w:r>
      <w:r w:rsidR="00653078">
        <w:rPr>
          <w:rFonts w:ascii="Times New Roman" w:hAnsi="Times New Roman" w:cs="Times New Roman"/>
          <w:sz w:val="24"/>
          <w:szCs w:val="24"/>
        </w:rPr>
        <w:t xml:space="preserve"> выполненные обучающимися и непроверенные педагогами</w:t>
      </w:r>
      <w:r w:rsidR="003310F2">
        <w:rPr>
          <w:rFonts w:ascii="Times New Roman" w:hAnsi="Times New Roman" w:cs="Times New Roman"/>
          <w:sz w:val="24"/>
          <w:szCs w:val="24"/>
        </w:rPr>
        <w:t>,</w:t>
      </w:r>
      <w:r w:rsidR="00653078">
        <w:rPr>
          <w:rFonts w:ascii="Times New Roman" w:hAnsi="Times New Roman" w:cs="Times New Roman"/>
          <w:sz w:val="24"/>
          <w:szCs w:val="24"/>
        </w:rPr>
        <w:t xml:space="preserve"> </w:t>
      </w:r>
      <w:r w:rsidR="00E03295">
        <w:rPr>
          <w:rFonts w:ascii="Times New Roman" w:hAnsi="Times New Roman" w:cs="Times New Roman"/>
          <w:sz w:val="24"/>
          <w:szCs w:val="24"/>
        </w:rPr>
        <w:t>показывают</w:t>
      </w:r>
      <w:r w:rsidR="00653078">
        <w:rPr>
          <w:rFonts w:ascii="Times New Roman" w:hAnsi="Times New Roman" w:cs="Times New Roman"/>
          <w:sz w:val="24"/>
          <w:szCs w:val="24"/>
        </w:rPr>
        <w:t xml:space="preserve"> отсутствие заинтересованности со</w:t>
      </w:r>
      <w:r w:rsidR="00E03295">
        <w:rPr>
          <w:rFonts w:ascii="Times New Roman" w:hAnsi="Times New Roman" w:cs="Times New Roman"/>
          <w:sz w:val="24"/>
          <w:szCs w:val="24"/>
        </w:rPr>
        <w:t xml:space="preserve"> стороны педагога</w:t>
      </w:r>
      <w:r w:rsidR="00653078">
        <w:rPr>
          <w:rFonts w:ascii="Times New Roman" w:hAnsi="Times New Roman" w:cs="Times New Roman"/>
          <w:sz w:val="24"/>
          <w:szCs w:val="24"/>
        </w:rPr>
        <w:t xml:space="preserve"> в получении </w:t>
      </w:r>
      <w:r w:rsidR="00E03295">
        <w:rPr>
          <w:rFonts w:ascii="Times New Roman" w:hAnsi="Times New Roman" w:cs="Times New Roman"/>
          <w:sz w:val="24"/>
          <w:szCs w:val="24"/>
        </w:rPr>
        <w:t>результатов,</w:t>
      </w:r>
      <w:r w:rsidR="00653078">
        <w:rPr>
          <w:rFonts w:ascii="Times New Roman" w:hAnsi="Times New Roman" w:cs="Times New Roman"/>
          <w:sz w:val="24"/>
          <w:szCs w:val="24"/>
        </w:rPr>
        <w:t xml:space="preserve"> а также проведении анализа и выстраивании работы через</w:t>
      </w:r>
      <w:r w:rsidR="00E03295">
        <w:rPr>
          <w:rFonts w:ascii="Times New Roman" w:hAnsi="Times New Roman" w:cs="Times New Roman"/>
          <w:sz w:val="24"/>
          <w:szCs w:val="24"/>
        </w:rPr>
        <w:t xml:space="preserve"> урочную и внеурочную деятельность по устранению вы</w:t>
      </w:r>
      <w:r w:rsidR="00F85F2B">
        <w:rPr>
          <w:rFonts w:ascii="Times New Roman" w:hAnsi="Times New Roman" w:cs="Times New Roman"/>
          <w:sz w:val="24"/>
          <w:szCs w:val="24"/>
        </w:rPr>
        <w:t>явленных проблем (пробелов</w:t>
      </w:r>
      <w:r w:rsidR="00EB75FA">
        <w:rPr>
          <w:rFonts w:ascii="Times New Roman" w:hAnsi="Times New Roman" w:cs="Times New Roman"/>
          <w:sz w:val="24"/>
          <w:szCs w:val="24"/>
        </w:rPr>
        <w:t xml:space="preserve">). </w:t>
      </w:r>
      <w:r w:rsidR="00F85F2B">
        <w:rPr>
          <w:rFonts w:ascii="Times New Roman" w:hAnsi="Times New Roman" w:cs="Times New Roman"/>
          <w:sz w:val="24"/>
          <w:szCs w:val="24"/>
        </w:rPr>
        <w:t xml:space="preserve">Работы, </w:t>
      </w:r>
      <w:r w:rsidR="00EB75FA">
        <w:rPr>
          <w:rFonts w:ascii="Times New Roman" w:hAnsi="Times New Roman" w:cs="Times New Roman"/>
          <w:sz w:val="24"/>
          <w:szCs w:val="24"/>
        </w:rPr>
        <w:t>выполненные обучающимися</w:t>
      </w:r>
      <w:r w:rsidR="00F85F2B">
        <w:rPr>
          <w:rFonts w:ascii="Times New Roman" w:hAnsi="Times New Roman" w:cs="Times New Roman"/>
          <w:sz w:val="24"/>
          <w:szCs w:val="24"/>
        </w:rPr>
        <w:t xml:space="preserve"> в урочное время и непроверенные педагогами, отражают неэффективное использование учебных часов педагогами. Выполнение работ учащимися становится безрезультатным фактом</w:t>
      </w:r>
      <w:r w:rsidR="00AC41AF">
        <w:rPr>
          <w:rFonts w:ascii="Times New Roman" w:hAnsi="Times New Roman" w:cs="Times New Roman"/>
          <w:sz w:val="24"/>
          <w:szCs w:val="24"/>
        </w:rPr>
        <w:t>.</w:t>
      </w:r>
    </w:p>
    <w:p w14:paraId="27B9A33B" w14:textId="77777777" w:rsidR="005A458E" w:rsidRPr="004C209B" w:rsidRDefault="005A458E" w:rsidP="002D6FAC">
      <w:pPr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</w:rPr>
      </w:pPr>
    </w:p>
    <w:p w14:paraId="0E70475B" w14:textId="4663A11D" w:rsidR="00AB45A3" w:rsidRDefault="00EB75FA" w:rsidP="003310F2">
      <w:pPr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1268418"/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14:paraId="7728A8C7" w14:textId="58EB8565" w:rsidR="00EB75FA" w:rsidRDefault="00EB75FA" w:rsidP="003310F2">
      <w:pPr>
        <w:spacing w:after="0"/>
        <w:ind w:left="-42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общеобразовательных организаций:</w:t>
      </w:r>
    </w:p>
    <w:p w14:paraId="5E696C40" w14:textId="00D06FA5" w:rsidR="00EB75FA" w:rsidRDefault="00EB75FA" w:rsidP="00EB75F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вопросы, мероприятия по внедрению и использованию банка тренировочных заданий педагогическими работниками при планировании работы общеобразовательной организации на 2023-2024 учебный год.</w:t>
      </w:r>
    </w:p>
    <w:p w14:paraId="5757B9E6" w14:textId="0E14C420" w:rsidR="00EB75FA" w:rsidRDefault="00EB75FA" w:rsidP="00EB75F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своевременное планирование по использованию банка тренировочных заданий в рамках учебной, внеурочной деятельности и занятий </w:t>
      </w:r>
      <w:r w:rsidR="00341AA1">
        <w:rPr>
          <w:rFonts w:ascii="Times New Roman" w:hAnsi="Times New Roman" w:cs="Times New Roman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в 2023-2024 учебном году</w:t>
      </w:r>
      <w:r w:rsidR="007A2418">
        <w:rPr>
          <w:rFonts w:ascii="Times New Roman" w:hAnsi="Times New Roman" w:cs="Times New Roman"/>
          <w:sz w:val="24"/>
          <w:szCs w:val="24"/>
        </w:rPr>
        <w:t>.</w:t>
      </w:r>
    </w:p>
    <w:p w14:paraId="4DB4B0ED" w14:textId="662E5064" w:rsidR="007A2418" w:rsidRDefault="007A2418" w:rsidP="00EB75F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использования банка тренировочных заданий педагогическими работниками ОО с выявлением динамики созданных, выполненных и проверенных работ.</w:t>
      </w:r>
    </w:p>
    <w:p w14:paraId="19CEEC2A" w14:textId="68AE7429" w:rsidR="007A2418" w:rsidRDefault="00DD3E55" w:rsidP="00EB75F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возможность включения мониторингового исследования с использованием банка тренировочных заданий во внутришкольную систему оценки качества образования и представление полученных результатов, в рамках педагогических советов.</w:t>
      </w:r>
    </w:p>
    <w:p w14:paraId="07AB3219" w14:textId="496E1E6E" w:rsidR="009D2764" w:rsidRDefault="009D2764" w:rsidP="00EB75F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за реализацией внеурочной деятельности и предусмотреть действенные формы аттестации в конце учебного года.</w:t>
      </w:r>
    </w:p>
    <w:p w14:paraId="775F18DC" w14:textId="798B1CFD" w:rsidR="00DD3E55" w:rsidRDefault="00DD3E55" w:rsidP="003310F2">
      <w:pPr>
        <w:spacing w:after="0"/>
        <w:ind w:left="-42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Педагогам:</w:t>
      </w:r>
    </w:p>
    <w:p w14:paraId="68E3FC56" w14:textId="619E5BA1" w:rsidR="00DD3E55" w:rsidRDefault="00DD3E55" w:rsidP="00DD3E5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планировании урочной и внеурочной деятельности включить вопросы по использованию банка тренировочных заданий.</w:t>
      </w:r>
    </w:p>
    <w:p w14:paraId="132E092E" w14:textId="1F829104" w:rsidR="00DD3E55" w:rsidRPr="00DD3E55" w:rsidRDefault="00DD3E55" w:rsidP="00DD3E5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Завершать цикл работы с банком тренировочных заданий до получения конечного результата (все созданные работы должны быть проверены) и проводить анализ для выстраивания работы по устранению выявленных проблем.</w:t>
      </w:r>
    </w:p>
    <w:p w14:paraId="66EF0F9C" w14:textId="626282B4" w:rsidR="00DD3E55" w:rsidRDefault="00DD3E55" w:rsidP="00DD3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42BEFF89" w14:textId="07AD7E70" w:rsidR="000646C1" w:rsidRDefault="000646C1" w:rsidP="00D125D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16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01656">
        <w:rPr>
          <w:rFonts w:ascii="Times New Roman" w:hAnsi="Times New Roman" w:cs="Times New Roman"/>
          <w:sz w:val="24"/>
          <w:szCs w:val="24"/>
        </w:rPr>
        <w:t xml:space="preserve">Курс основ финансовой грамотности является одним из направлений функциональной </w:t>
      </w:r>
      <w:r>
        <w:rPr>
          <w:rFonts w:ascii="Times New Roman" w:hAnsi="Times New Roman" w:cs="Times New Roman"/>
          <w:sz w:val="24"/>
          <w:szCs w:val="24"/>
        </w:rPr>
        <w:t>грамотности.  В связи с введением обновленных федеральных образовательных стандартов преподавание финансовой грамотности является обязательном</w:t>
      </w:r>
      <w:r w:rsidR="0030424E">
        <w:rPr>
          <w:rFonts w:ascii="Times New Roman" w:hAnsi="Times New Roman" w:cs="Times New Roman"/>
          <w:sz w:val="24"/>
          <w:szCs w:val="24"/>
        </w:rPr>
        <w:t>.</w:t>
      </w:r>
    </w:p>
    <w:p w14:paraId="449F3E17" w14:textId="06AC93AE" w:rsidR="00D9562A" w:rsidRDefault="00D9562A" w:rsidP="00D125D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грамотность в образовательных организациях Зырянского района реализуется через урочную деятельность в рамках преподавания учебных предметов</w:t>
      </w:r>
      <w:r w:rsidR="002D3D00">
        <w:rPr>
          <w:rFonts w:ascii="Times New Roman" w:hAnsi="Times New Roman" w:cs="Times New Roman"/>
          <w:sz w:val="24"/>
          <w:szCs w:val="24"/>
        </w:rPr>
        <w:t xml:space="preserve"> таких как:  обществознание (</w:t>
      </w:r>
      <w:proofErr w:type="spellStart"/>
      <w:r w:rsidR="002D3D00">
        <w:rPr>
          <w:rFonts w:ascii="Times New Roman" w:hAnsi="Times New Roman" w:cs="Times New Roman"/>
          <w:sz w:val="24"/>
          <w:szCs w:val="24"/>
        </w:rPr>
        <w:t>Высоковская</w:t>
      </w:r>
      <w:proofErr w:type="spellEnd"/>
      <w:r w:rsidR="002D3D00">
        <w:rPr>
          <w:rFonts w:ascii="Times New Roman" w:hAnsi="Times New Roman" w:cs="Times New Roman"/>
          <w:sz w:val="24"/>
          <w:szCs w:val="24"/>
        </w:rPr>
        <w:t xml:space="preserve"> СОШ, Зырянская СОШ, Семеновская ООШ, Михайловская ООШ, </w:t>
      </w:r>
      <w:proofErr w:type="spellStart"/>
      <w:r w:rsidR="002D3D00">
        <w:rPr>
          <w:rFonts w:ascii="Times New Roman" w:hAnsi="Times New Roman" w:cs="Times New Roman"/>
          <w:sz w:val="24"/>
          <w:szCs w:val="24"/>
        </w:rPr>
        <w:t>Цыгановский</w:t>
      </w:r>
      <w:proofErr w:type="spellEnd"/>
      <w:r w:rsidR="002D3D00">
        <w:rPr>
          <w:rFonts w:ascii="Times New Roman" w:hAnsi="Times New Roman" w:cs="Times New Roman"/>
          <w:sz w:val="24"/>
          <w:szCs w:val="24"/>
        </w:rPr>
        <w:t xml:space="preserve"> филиал, Берлинская ООШ) , математика (</w:t>
      </w:r>
      <w:proofErr w:type="spellStart"/>
      <w:r w:rsidR="002D3D00">
        <w:rPr>
          <w:rFonts w:ascii="Times New Roman" w:hAnsi="Times New Roman" w:cs="Times New Roman"/>
          <w:sz w:val="24"/>
          <w:szCs w:val="24"/>
        </w:rPr>
        <w:t>Высоковская</w:t>
      </w:r>
      <w:proofErr w:type="spellEnd"/>
      <w:r w:rsidR="002D3D00">
        <w:rPr>
          <w:rFonts w:ascii="Times New Roman" w:hAnsi="Times New Roman" w:cs="Times New Roman"/>
          <w:sz w:val="24"/>
          <w:szCs w:val="24"/>
        </w:rPr>
        <w:t xml:space="preserve"> СОШ, Зырянская СОШ, Семеновская ООШ, </w:t>
      </w:r>
      <w:proofErr w:type="spellStart"/>
      <w:r w:rsidR="002D3D00">
        <w:rPr>
          <w:rFonts w:ascii="Times New Roman" w:hAnsi="Times New Roman" w:cs="Times New Roman"/>
          <w:sz w:val="24"/>
          <w:szCs w:val="24"/>
        </w:rPr>
        <w:t>Чердатская</w:t>
      </w:r>
      <w:proofErr w:type="spellEnd"/>
      <w:r w:rsidR="002D3D00">
        <w:rPr>
          <w:rFonts w:ascii="Times New Roman" w:hAnsi="Times New Roman" w:cs="Times New Roman"/>
          <w:sz w:val="24"/>
          <w:szCs w:val="24"/>
        </w:rPr>
        <w:t xml:space="preserve"> ООШ, Берлинская ООШ) , география (Зырянская СОШ)</w:t>
      </w:r>
      <w:r w:rsidR="00255644">
        <w:rPr>
          <w:rFonts w:ascii="Times New Roman" w:hAnsi="Times New Roman" w:cs="Times New Roman"/>
          <w:sz w:val="24"/>
          <w:szCs w:val="24"/>
        </w:rPr>
        <w:t>,</w:t>
      </w:r>
      <w:r w:rsidR="002D3D00">
        <w:rPr>
          <w:rFonts w:ascii="Times New Roman" w:hAnsi="Times New Roman" w:cs="Times New Roman"/>
          <w:sz w:val="24"/>
          <w:szCs w:val="24"/>
        </w:rPr>
        <w:t xml:space="preserve"> ОБЖ (Зырянская СОШ), окружающий мир (</w:t>
      </w:r>
      <w:proofErr w:type="spellStart"/>
      <w:r w:rsidR="002D3D00">
        <w:rPr>
          <w:rFonts w:ascii="Times New Roman" w:hAnsi="Times New Roman" w:cs="Times New Roman"/>
          <w:sz w:val="24"/>
          <w:szCs w:val="24"/>
        </w:rPr>
        <w:t>Причулымская</w:t>
      </w:r>
      <w:proofErr w:type="spellEnd"/>
      <w:r w:rsidR="002D3D00">
        <w:rPr>
          <w:rFonts w:ascii="Times New Roman" w:hAnsi="Times New Roman" w:cs="Times New Roman"/>
          <w:sz w:val="24"/>
          <w:szCs w:val="24"/>
        </w:rPr>
        <w:t xml:space="preserve"> ООШ, Семеновская ОО), информатика (</w:t>
      </w:r>
      <w:proofErr w:type="spellStart"/>
      <w:r w:rsidR="002D3D00">
        <w:rPr>
          <w:rFonts w:ascii="Times New Roman" w:hAnsi="Times New Roman" w:cs="Times New Roman"/>
          <w:sz w:val="24"/>
          <w:szCs w:val="24"/>
        </w:rPr>
        <w:t>Чердатская</w:t>
      </w:r>
      <w:proofErr w:type="spellEnd"/>
      <w:r w:rsidR="002D3D00">
        <w:rPr>
          <w:rFonts w:ascii="Times New Roman" w:hAnsi="Times New Roman" w:cs="Times New Roman"/>
          <w:sz w:val="24"/>
          <w:szCs w:val="24"/>
        </w:rPr>
        <w:t xml:space="preserve"> СОШ). Финансовая грамотность в рамках внеурочной </w:t>
      </w:r>
      <w:r w:rsidR="00255644">
        <w:rPr>
          <w:rFonts w:ascii="Times New Roman" w:hAnsi="Times New Roman" w:cs="Times New Roman"/>
          <w:sz w:val="24"/>
          <w:szCs w:val="24"/>
        </w:rPr>
        <w:t>деятельности реализуется</w:t>
      </w:r>
      <w:r w:rsidR="0056354A">
        <w:rPr>
          <w:rFonts w:ascii="Times New Roman" w:hAnsi="Times New Roman" w:cs="Times New Roman"/>
          <w:sz w:val="24"/>
          <w:szCs w:val="24"/>
        </w:rPr>
        <w:t xml:space="preserve"> в</w:t>
      </w:r>
      <w:r w:rsidR="002D3D00">
        <w:rPr>
          <w:rFonts w:ascii="Times New Roman" w:hAnsi="Times New Roman" w:cs="Times New Roman"/>
          <w:sz w:val="24"/>
          <w:szCs w:val="24"/>
        </w:rPr>
        <w:t xml:space="preserve"> Богословском филиале, </w:t>
      </w:r>
      <w:proofErr w:type="spellStart"/>
      <w:r w:rsidR="002D3D00">
        <w:rPr>
          <w:rFonts w:ascii="Times New Roman" w:hAnsi="Times New Roman" w:cs="Times New Roman"/>
          <w:sz w:val="24"/>
          <w:szCs w:val="24"/>
        </w:rPr>
        <w:t>Высоковской</w:t>
      </w:r>
      <w:proofErr w:type="spellEnd"/>
      <w:r w:rsidR="002D3D00">
        <w:rPr>
          <w:rFonts w:ascii="Times New Roman" w:hAnsi="Times New Roman" w:cs="Times New Roman"/>
          <w:sz w:val="24"/>
          <w:szCs w:val="24"/>
        </w:rPr>
        <w:t xml:space="preserve"> СОШ,</w:t>
      </w:r>
      <w:r w:rsidR="00255644">
        <w:rPr>
          <w:rFonts w:ascii="Times New Roman" w:hAnsi="Times New Roman" w:cs="Times New Roman"/>
          <w:sz w:val="24"/>
          <w:szCs w:val="24"/>
        </w:rPr>
        <w:t xml:space="preserve"> </w:t>
      </w:r>
      <w:r w:rsidR="002D3D00">
        <w:rPr>
          <w:rFonts w:ascii="Times New Roman" w:hAnsi="Times New Roman" w:cs="Times New Roman"/>
          <w:sz w:val="24"/>
          <w:szCs w:val="24"/>
        </w:rPr>
        <w:t xml:space="preserve">Зырянской </w:t>
      </w:r>
      <w:r w:rsidR="00255644">
        <w:rPr>
          <w:rFonts w:ascii="Times New Roman" w:hAnsi="Times New Roman" w:cs="Times New Roman"/>
          <w:sz w:val="24"/>
          <w:szCs w:val="24"/>
        </w:rPr>
        <w:t xml:space="preserve">СОШ, </w:t>
      </w:r>
      <w:proofErr w:type="spellStart"/>
      <w:r w:rsidR="00255644">
        <w:rPr>
          <w:rFonts w:ascii="Times New Roman" w:hAnsi="Times New Roman" w:cs="Times New Roman"/>
          <w:sz w:val="24"/>
          <w:szCs w:val="24"/>
        </w:rPr>
        <w:t>Иловском</w:t>
      </w:r>
      <w:proofErr w:type="spellEnd"/>
      <w:r w:rsidR="002D3D00">
        <w:rPr>
          <w:rFonts w:ascii="Times New Roman" w:hAnsi="Times New Roman" w:cs="Times New Roman"/>
          <w:sz w:val="24"/>
          <w:szCs w:val="24"/>
        </w:rPr>
        <w:t xml:space="preserve"> филиале, </w:t>
      </w:r>
      <w:r w:rsidR="00D125D3">
        <w:rPr>
          <w:rFonts w:ascii="Times New Roman" w:hAnsi="Times New Roman" w:cs="Times New Roman"/>
          <w:sz w:val="24"/>
          <w:szCs w:val="24"/>
        </w:rPr>
        <w:t xml:space="preserve">Красноярском филиале, Михайловской СОШ, Семеновской ООШ, </w:t>
      </w:r>
      <w:proofErr w:type="spellStart"/>
      <w:r w:rsidR="00D125D3">
        <w:rPr>
          <w:rFonts w:ascii="Times New Roman" w:hAnsi="Times New Roman" w:cs="Times New Roman"/>
          <w:sz w:val="24"/>
          <w:szCs w:val="24"/>
        </w:rPr>
        <w:t>Цыгановском</w:t>
      </w:r>
      <w:proofErr w:type="spellEnd"/>
      <w:r w:rsidR="00D125D3">
        <w:rPr>
          <w:rFonts w:ascii="Times New Roman" w:hAnsi="Times New Roman" w:cs="Times New Roman"/>
          <w:sz w:val="24"/>
          <w:szCs w:val="24"/>
        </w:rPr>
        <w:t xml:space="preserve"> филиале, </w:t>
      </w:r>
      <w:proofErr w:type="spellStart"/>
      <w:r w:rsidR="00D125D3">
        <w:rPr>
          <w:rFonts w:ascii="Times New Roman" w:hAnsi="Times New Roman" w:cs="Times New Roman"/>
          <w:sz w:val="24"/>
          <w:szCs w:val="24"/>
        </w:rPr>
        <w:t>Чердатской</w:t>
      </w:r>
      <w:proofErr w:type="spellEnd"/>
      <w:r w:rsidR="00D125D3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D125D3">
        <w:rPr>
          <w:rFonts w:ascii="Times New Roman" w:hAnsi="Times New Roman" w:cs="Times New Roman"/>
          <w:sz w:val="24"/>
          <w:szCs w:val="24"/>
        </w:rPr>
        <w:t>Шиняевском</w:t>
      </w:r>
      <w:proofErr w:type="spellEnd"/>
      <w:r w:rsidR="00D125D3">
        <w:rPr>
          <w:rFonts w:ascii="Times New Roman" w:hAnsi="Times New Roman" w:cs="Times New Roman"/>
          <w:sz w:val="24"/>
          <w:szCs w:val="24"/>
        </w:rPr>
        <w:t xml:space="preserve"> филиале, Берлинской ООШ. Не все образовательные организации и филиалы</w:t>
      </w:r>
      <w:r w:rsidR="00255644">
        <w:rPr>
          <w:rFonts w:ascii="Times New Roman" w:hAnsi="Times New Roman" w:cs="Times New Roman"/>
          <w:sz w:val="24"/>
          <w:szCs w:val="24"/>
        </w:rPr>
        <w:t xml:space="preserve"> во всех классах</w:t>
      </w:r>
      <w:r w:rsidR="00D125D3">
        <w:rPr>
          <w:rFonts w:ascii="Times New Roman" w:hAnsi="Times New Roman" w:cs="Times New Roman"/>
          <w:sz w:val="24"/>
          <w:szCs w:val="24"/>
        </w:rPr>
        <w:t xml:space="preserve"> используют курс основ финансовой грамотности</w:t>
      </w:r>
      <w:r w:rsidR="003310F2">
        <w:rPr>
          <w:rFonts w:ascii="Times New Roman" w:hAnsi="Times New Roman" w:cs="Times New Roman"/>
          <w:sz w:val="24"/>
          <w:szCs w:val="24"/>
        </w:rPr>
        <w:t>.</w:t>
      </w:r>
      <w:r w:rsidR="00D125D3">
        <w:rPr>
          <w:rFonts w:ascii="Times New Roman" w:hAnsi="Times New Roman" w:cs="Times New Roman"/>
          <w:sz w:val="24"/>
          <w:szCs w:val="24"/>
        </w:rPr>
        <w:t xml:space="preserve"> Так, </w:t>
      </w:r>
      <w:r w:rsidR="00D125D3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="00D125D3">
        <w:rPr>
          <w:rFonts w:ascii="Times New Roman" w:hAnsi="Times New Roman" w:cs="Times New Roman"/>
          <w:sz w:val="24"/>
          <w:szCs w:val="24"/>
        </w:rPr>
        <w:t>Цыгановском</w:t>
      </w:r>
      <w:proofErr w:type="spellEnd"/>
      <w:r w:rsidR="00D125D3">
        <w:rPr>
          <w:rFonts w:ascii="Times New Roman" w:hAnsi="Times New Roman" w:cs="Times New Roman"/>
          <w:sz w:val="24"/>
          <w:szCs w:val="24"/>
        </w:rPr>
        <w:t xml:space="preserve"> филиале финансовая грамотность ведется лишь в 1-5 классах, в </w:t>
      </w:r>
      <w:proofErr w:type="spellStart"/>
      <w:r w:rsidR="00D125D3">
        <w:rPr>
          <w:rFonts w:ascii="Times New Roman" w:hAnsi="Times New Roman" w:cs="Times New Roman"/>
          <w:sz w:val="24"/>
          <w:szCs w:val="24"/>
        </w:rPr>
        <w:t>Чердатской</w:t>
      </w:r>
      <w:proofErr w:type="spellEnd"/>
      <w:r w:rsidR="00D125D3">
        <w:rPr>
          <w:rFonts w:ascii="Times New Roman" w:hAnsi="Times New Roman" w:cs="Times New Roman"/>
          <w:sz w:val="24"/>
          <w:szCs w:val="24"/>
        </w:rPr>
        <w:t xml:space="preserve"> СОШ и Берлинской ООШ данный курс не ведется в начальной школе. Дубровская ООШ и </w:t>
      </w:r>
      <w:proofErr w:type="spellStart"/>
      <w:r w:rsidR="00D125D3">
        <w:rPr>
          <w:rFonts w:ascii="Times New Roman" w:hAnsi="Times New Roman" w:cs="Times New Roman"/>
          <w:sz w:val="24"/>
          <w:szCs w:val="24"/>
        </w:rPr>
        <w:t>Окунеевский</w:t>
      </w:r>
      <w:proofErr w:type="spellEnd"/>
      <w:r w:rsidR="00D125D3">
        <w:rPr>
          <w:rFonts w:ascii="Times New Roman" w:hAnsi="Times New Roman" w:cs="Times New Roman"/>
          <w:sz w:val="24"/>
          <w:szCs w:val="24"/>
        </w:rPr>
        <w:t xml:space="preserve"> филиал не предоставили данные.</w:t>
      </w:r>
    </w:p>
    <w:p w14:paraId="2D08C3CE" w14:textId="258782EA" w:rsidR="00684D3C" w:rsidRDefault="00684D3C" w:rsidP="00D125D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года в рамках реализации основ финансовой грамотности школы участвовали в различных мероприятиях. В ноябре-декабре прошло 61 мероприятие в рамках Всероссийской Недели сбережений с охватом 970 детей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Дубровской ООШ, Зырянской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филиала, Красноярского филиала, Михайловской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Причулымской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Семеновской ООШ,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Цыгановского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Черда</w:t>
      </w:r>
      <w:r w:rsidR="003310F2"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>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филиала. В рамках осенней сессии онлайн-уроков по финансовой грамотности приняли участие Берлинская ООШ,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Зырянская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Чердатская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К сожалению, ни одна школа не приняла участие в викторине и олимпиаде по финансовой грамотности.</w:t>
      </w:r>
      <w:r w:rsidR="00255644">
        <w:rPr>
          <w:rFonts w:ascii="Times New Roman" w:hAnsi="Times New Roman" w:cs="Times New Roman"/>
          <w:sz w:val="24"/>
          <w:szCs w:val="24"/>
        </w:rPr>
        <w:t xml:space="preserve"> В марте-апреле 2023 года в рамках Всероссийской Недели финансовой грамотности для детей и молодежи прошло 31 мероприятие</w:t>
      </w:r>
      <w:r w:rsidR="00E01656">
        <w:rPr>
          <w:rFonts w:ascii="Times New Roman" w:hAnsi="Times New Roman" w:cs="Times New Roman"/>
          <w:sz w:val="24"/>
          <w:szCs w:val="24"/>
        </w:rPr>
        <w:t xml:space="preserve"> с охватом детей в количестве 748 человек из 6 школ района (Дубровская ООШ, Зырянская СОШ, </w:t>
      </w:r>
      <w:proofErr w:type="spellStart"/>
      <w:r w:rsidR="00E01656">
        <w:rPr>
          <w:rFonts w:ascii="Times New Roman" w:hAnsi="Times New Roman" w:cs="Times New Roman"/>
          <w:sz w:val="24"/>
          <w:szCs w:val="24"/>
        </w:rPr>
        <w:t>Причулымская</w:t>
      </w:r>
      <w:proofErr w:type="spellEnd"/>
      <w:r w:rsidR="00E01656">
        <w:rPr>
          <w:rFonts w:ascii="Times New Roman" w:hAnsi="Times New Roman" w:cs="Times New Roman"/>
          <w:sz w:val="24"/>
          <w:szCs w:val="24"/>
        </w:rPr>
        <w:t xml:space="preserve"> ООШ, Семеновская ООШ, </w:t>
      </w:r>
      <w:proofErr w:type="spellStart"/>
      <w:r w:rsidR="00E01656">
        <w:rPr>
          <w:rFonts w:ascii="Times New Roman" w:hAnsi="Times New Roman" w:cs="Times New Roman"/>
          <w:sz w:val="24"/>
          <w:szCs w:val="24"/>
        </w:rPr>
        <w:t>Чердатская</w:t>
      </w:r>
      <w:proofErr w:type="spellEnd"/>
      <w:r w:rsidR="00E01656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E01656">
        <w:rPr>
          <w:rFonts w:ascii="Times New Roman" w:hAnsi="Times New Roman" w:cs="Times New Roman"/>
          <w:sz w:val="24"/>
          <w:szCs w:val="24"/>
        </w:rPr>
        <w:t>Высоковская</w:t>
      </w:r>
      <w:proofErr w:type="spellEnd"/>
      <w:r w:rsidR="00E01656">
        <w:rPr>
          <w:rFonts w:ascii="Times New Roman" w:hAnsi="Times New Roman" w:cs="Times New Roman"/>
          <w:sz w:val="24"/>
          <w:szCs w:val="24"/>
        </w:rPr>
        <w:t xml:space="preserve"> СОШ).</w:t>
      </w:r>
    </w:p>
    <w:p w14:paraId="44207A36" w14:textId="7556DDF6" w:rsidR="00D9562A" w:rsidRDefault="00D9562A" w:rsidP="00D125D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Курсы повышения квалификации имеют 3</w:t>
      </w:r>
      <w:r w:rsidR="00E016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педагога,</w:t>
      </w:r>
      <w:r w:rsidR="00E01656">
        <w:rPr>
          <w:rFonts w:ascii="Times New Roman" w:hAnsi="Times New Roman" w:cs="Times New Roman"/>
          <w:sz w:val="24"/>
          <w:szCs w:val="24"/>
        </w:rPr>
        <w:t xml:space="preserve"> у</w:t>
      </w:r>
      <w:r w:rsidR="00684D3C">
        <w:rPr>
          <w:rFonts w:ascii="Times New Roman" w:hAnsi="Times New Roman" w:cs="Times New Roman"/>
          <w:sz w:val="24"/>
          <w:szCs w:val="24"/>
        </w:rPr>
        <w:t xml:space="preserve"> 12 педагогов, ведущих курс основ по финансовой грамотности, нет курсов повышения квалификации.</w:t>
      </w:r>
    </w:p>
    <w:p w14:paraId="536A1766" w14:textId="5148D39C" w:rsidR="00684D3C" w:rsidRDefault="009B395A" w:rsidP="00D125D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</w:t>
      </w:r>
      <w:r w:rsidR="00684D3C">
        <w:rPr>
          <w:rFonts w:ascii="Times New Roman" w:hAnsi="Times New Roman" w:cs="Times New Roman"/>
          <w:sz w:val="24"/>
          <w:szCs w:val="24"/>
        </w:rPr>
        <w:t xml:space="preserve"> по реализации курса основ финансовой грамотности:</w:t>
      </w:r>
    </w:p>
    <w:p w14:paraId="6CA30AF6" w14:textId="77777777" w:rsidR="00D42D1A" w:rsidRDefault="00684D3C" w:rsidP="00D125D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образовательных организаций</w:t>
      </w:r>
      <w:r w:rsidR="00D42D1A">
        <w:rPr>
          <w:rFonts w:ascii="Times New Roman" w:hAnsi="Times New Roman" w:cs="Times New Roman"/>
          <w:sz w:val="24"/>
          <w:szCs w:val="24"/>
        </w:rPr>
        <w:t>:</w:t>
      </w:r>
    </w:p>
    <w:p w14:paraId="0A80239F" w14:textId="7DDD2F5C" w:rsidR="00684D3C" w:rsidRDefault="00D42D1A" w:rsidP="00D125D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="00684D3C">
        <w:rPr>
          <w:rFonts w:ascii="Times New Roman" w:hAnsi="Times New Roman" w:cs="Times New Roman"/>
          <w:sz w:val="24"/>
          <w:szCs w:val="24"/>
        </w:rPr>
        <w:t>беспечить активное участие педагогов и обучающихся в мероприятиях по финансовой грамотности.</w:t>
      </w:r>
    </w:p>
    <w:p w14:paraId="0C063082" w14:textId="5AB61EDA" w:rsidR="00684D3C" w:rsidRDefault="00684D3C" w:rsidP="00D125D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Обеспечить прохождение курсовых мероприятий учителей, ведущих курс основ финансовой грамотности.</w:t>
      </w:r>
    </w:p>
    <w:p w14:paraId="17CA74DA" w14:textId="23F7351D" w:rsidR="003310F2" w:rsidRDefault="003310F2" w:rsidP="00D125D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42D1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урс </w:t>
      </w:r>
      <w:r w:rsidR="00D42D1A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 xml:space="preserve"> финансовой грамотности </w:t>
      </w:r>
      <w:r w:rsidR="00D42D1A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>
        <w:rPr>
          <w:rFonts w:ascii="Times New Roman" w:hAnsi="Times New Roman" w:cs="Times New Roman"/>
          <w:sz w:val="24"/>
          <w:szCs w:val="24"/>
        </w:rPr>
        <w:t>во всех классах</w:t>
      </w:r>
      <w:r w:rsidR="00D42D1A">
        <w:rPr>
          <w:rFonts w:ascii="Times New Roman" w:hAnsi="Times New Roman" w:cs="Times New Roman"/>
          <w:sz w:val="24"/>
          <w:szCs w:val="24"/>
        </w:rPr>
        <w:t xml:space="preserve"> чрез урочную или внеурочную деятельность.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2FD57" w14:textId="4E4DA4BB" w:rsidR="00684D3C" w:rsidRDefault="00684D3C" w:rsidP="00D125D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3B587A2" w14:textId="36210255" w:rsidR="00684D3C" w:rsidRDefault="00684D3C" w:rsidP="00D125D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B633E5D" w14:textId="195C3434" w:rsidR="00684D3C" w:rsidRDefault="00684D3C" w:rsidP="00D125D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69029EC" w14:textId="17186504" w:rsidR="000646C1" w:rsidRDefault="000646C1" w:rsidP="000646C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11B7E4" w14:textId="77777777" w:rsidR="000646C1" w:rsidRDefault="000646C1" w:rsidP="000646C1">
      <w:pPr>
        <w:spacing w:after="0"/>
        <w:ind w:left="-284" w:hanging="142"/>
        <w:rPr>
          <w:rFonts w:ascii="Times New Roman" w:hAnsi="Times New Roman" w:cs="Times New Roman"/>
          <w:sz w:val="24"/>
          <w:szCs w:val="24"/>
        </w:rPr>
      </w:pPr>
    </w:p>
    <w:p w14:paraId="12ECC87D" w14:textId="20D4243A" w:rsidR="000646C1" w:rsidRDefault="000646C1" w:rsidP="000646C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57E7D1F" w14:textId="6092BCA4" w:rsidR="000646C1" w:rsidRDefault="000646C1" w:rsidP="000646C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85BCA1F" w14:textId="77777777" w:rsidR="000646C1" w:rsidRPr="005078C4" w:rsidRDefault="000646C1" w:rsidP="000646C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646C1" w:rsidRPr="0050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800001FF" w:csb1="00000000"/>
  </w:font>
  <w:font w:name="PT Astra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06A8"/>
    <w:multiLevelType w:val="hybridMultilevel"/>
    <w:tmpl w:val="7BBEAF42"/>
    <w:lvl w:ilvl="0" w:tplc="566CEB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AB127EB"/>
    <w:multiLevelType w:val="hybridMultilevel"/>
    <w:tmpl w:val="D6CA8EFE"/>
    <w:lvl w:ilvl="0" w:tplc="040A62A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EA131E3"/>
    <w:multiLevelType w:val="hybridMultilevel"/>
    <w:tmpl w:val="D1E4C77A"/>
    <w:lvl w:ilvl="0" w:tplc="92F43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348A"/>
    <w:multiLevelType w:val="multilevel"/>
    <w:tmpl w:val="86F62E2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51F548D"/>
    <w:multiLevelType w:val="hybridMultilevel"/>
    <w:tmpl w:val="D53C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0CA0"/>
    <w:multiLevelType w:val="hybridMultilevel"/>
    <w:tmpl w:val="E524483C"/>
    <w:lvl w:ilvl="0" w:tplc="8A4E6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7617A4"/>
    <w:multiLevelType w:val="hybridMultilevel"/>
    <w:tmpl w:val="E9309A40"/>
    <w:lvl w:ilvl="0" w:tplc="33548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E7"/>
    <w:rsid w:val="00012B1A"/>
    <w:rsid w:val="0001477D"/>
    <w:rsid w:val="0002282B"/>
    <w:rsid w:val="000646C1"/>
    <w:rsid w:val="00083AED"/>
    <w:rsid w:val="000C1644"/>
    <w:rsid w:val="001032A9"/>
    <w:rsid w:val="0011058B"/>
    <w:rsid w:val="00156A77"/>
    <w:rsid w:val="001815A0"/>
    <w:rsid w:val="001A073B"/>
    <w:rsid w:val="001A5CA5"/>
    <w:rsid w:val="001D5065"/>
    <w:rsid w:val="001F7B68"/>
    <w:rsid w:val="002472BC"/>
    <w:rsid w:val="00255644"/>
    <w:rsid w:val="0025698C"/>
    <w:rsid w:val="00283DCC"/>
    <w:rsid w:val="002B20C0"/>
    <w:rsid w:val="002D1E43"/>
    <w:rsid w:val="002D3D00"/>
    <w:rsid w:val="002D6FAC"/>
    <w:rsid w:val="002F6D7C"/>
    <w:rsid w:val="0030424E"/>
    <w:rsid w:val="00304A17"/>
    <w:rsid w:val="0030789A"/>
    <w:rsid w:val="003310F2"/>
    <w:rsid w:val="00331332"/>
    <w:rsid w:val="00341AA1"/>
    <w:rsid w:val="003F7B9F"/>
    <w:rsid w:val="00401B67"/>
    <w:rsid w:val="00424D88"/>
    <w:rsid w:val="0044351A"/>
    <w:rsid w:val="00480148"/>
    <w:rsid w:val="004C209B"/>
    <w:rsid w:val="004E0FF8"/>
    <w:rsid w:val="00507575"/>
    <w:rsid w:val="005078C4"/>
    <w:rsid w:val="005469E7"/>
    <w:rsid w:val="0056354A"/>
    <w:rsid w:val="00566905"/>
    <w:rsid w:val="005A458E"/>
    <w:rsid w:val="005E297C"/>
    <w:rsid w:val="006200D0"/>
    <w:rsid w:val="0062316A"/>
    <w:rsid w:val="006378C1"/>
    <w:rsid w:val="00653078"/>
    <w:rsid w:val="00656C07"/>
    <w:rsid w:val="00684D3C"/>
    <w:rsid w:val="00686B94"/>
    <w:rsid w:val="006C4F70"/>
    <w:rsid w:val="006F3CAA"/>
    <w:rsid w:val="00711A2A"/>
    <w:rsid w:val="007126AC"/>
    <w:rsid w:val="00763F8B"/>
    <w:rsid w:val="00785D58"/>
    <w:rsid w:val="0079135A"/>
    <w:rsid w:val="00791C32"/>
    <w:rsid w:val="007A2418"/>
    <w:rsid w:val="007D1BA8"/>
    <w:rsid w:val="007E3BB5"/>
    <w:rsid w:val="00842DE3"/>
    <w:rsid w:val="00846F47"/>
    <w:rsid w:val="00881976"/>
    <w:rsid w:val="008B7948"/>
    <w:rsid w:val="00916743"/>
    <w:rsid w:val="009210DA"/>
    <w:rsid w:val="00975F74"/>
    <w:rsid w:val="009761BB"/>
    <w:rsid w:val="009B395A"/>
    <w:rsid w:val="009B7A5E"/>
    <w:rsid w:val="009D2764"/>
    <w:rsid w:val="009D4CE4"/>
    <w:rsid w:val="00A30D4F"/>
    <w:rsid w:val="00A6298A"/>
    <w:rsid w:val="00A648C0"/>
    <w:rsid w:val="00A737C0"/>
    <w:rsid w:val="00A7469E"/>
    <w:rsid w:val="00A827A9"/>
    <w:rsid w:val="00AA4B2F"/>
    <w:rsid w:val="00AB45A3"/>
    <w:rsid w:val="00AB5E2B"/>
    <w:rsid w:val="00AC41AF"/>
    <w:rsid w:val="00AC7C8C"/>
    <w:rsid w:val="00AE77FF"/>
    <w:rsid w:val="00B00AAF"/>
    <w:rsid w:val="00B1350B"/>
    <w:rsid w:val="00B431B9"/>
    <w:rsid w:val="00B6150E"/>
    <w:rsid w:val="00B64BB9"/>
    <w:rsid w:val="00B7055F"/>
    <w:rsid w:val="00B93678"/>
    <w:rsid w:val="00BA7119"/>
    <w:rsid w:val="00BB11FC"/>
    <w:rsid w:val="00C07D7B"/>
    <w:rsid w:val="00C43FF1"/>
    <w:rsid w:val="00C6084D"/>
    <w:rsid w:val="00C85E2C"/>
    <w:rsid w:val="00C97FBA"/>
    <w:rsid w:val="00CA2948"/>
    <w:rsid w:val="00CB779D"/>
    <w:rsid w:val="00CC0E74"/>
    <w:rsid w:val="00CC6B1E"/>
    <w:rsid w:val="00CF1E30"/>
    <w:rsid w:val="00D125D3"/>
    <w:rsid w:val="00D31628"/>
    <w:rsid w:val="00D42D1A"/>
    <w:rsid w:val="00D62791"/>
    <w:rsid w:val="00D82BCD"/>
    <w:rsid w:val="00D9562A"/>
    <w:rsid w:val="00DC585C"/>
    <w:rsid w:val="00DC64CA"/>
    <w:rsid w:val="00DD3E55"/>
    <w:rsid w:val="00E01656"/>
    <w:rsid w:val="00E03295"/>
    <w:rsid w:val="00E03BF5"/>
    <w:rsid w:val="00E47B51"/>
    <w:rsid w:val="00E56EF7"/>
    <w:rsid w:val="00E81D21"/>
    <w:rsid w:val="00EB1287"/>
    <w:rsid w:val="00EB3515"/>
    <w:rsid w:val="00EB4C15"/>
    <w:rsid w:val="00EB75FA"/>
    <w:rsid w:val="00EC5687"/>
    <w:rsid w:val="00F07734"/>
    <w:rsid w:val="00F22A92"/>
    <w:rsid w:val="00F27E41"/>
    <w:rsid w:val="00F85F2B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1F40"/>
  <w15:chartTrackingRefBased/>
  <w15:docId w15:val="{2607DEAA-4FC9-4E89-A1CD-DC43122D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A92"/>
    <w:pPr>
      <w:ind w:left="720"/>
      <w:contextualSpacing/>
    </w:pPr>
  </w:style>
  <w:style w:type="paragraph" w:customStyle="1" w:styleId="Standard">
    <w:name w:val="Standard"/>
    <w:rsid w:val="00E81D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Normal (Web)"/>
    <w:basedOn w:val="a"/>
    <w:uiPriority w:val="99"/>
    <w:semiHidden/>
    <w:unhideWhenUsed/>
    <w:rsid w:val="0088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E296-8B30-4492-AFEC-4E3AEF5C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7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2022-12-22T07:54:00Z</dcterms:created>
  <dcterms:modified xsi:type="dcterms:W3CDTF">2023-08-03T02:50:00Z</dcterms:modified>
</cp:coreProperties>
</file>