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A08E" w14:textId="77C7944D" w:rsidR="00D07B41" w:rsidRDefault="00D07B41" w:rsidP="00D07B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Приложение к протоколу</w:t>
      </w:r>
    </w:p>
    <w:p w14:paraId="3E915478" w14:textId="6BB96D0C" w:rsidR="00D07B41" w:rsidRDefault="00D07B41" w:rsidP="00D07B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методического совета</w:t>
      </w:r>
    </w:p>
    <w:p w14:paraId="43994365" w14:textId="6E381BE0" w:rsidR="00D07B41" w:rsidRDefault="00D07B41" w:rsidP="00D07B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15.11.2022 №1</w:t>
      </w:r>
    </w:p>
    <w:p w14:paraId="49D6D3AD" w14:textId="77777777" w:rsidR="00D07B41" w:rsidRDefault="00D07B41" w:rsidP="00D07B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A87108" w14:textId="3B55136B" w:rsidR="006A7E60" w:rsidRDefault="009C1CF5" w:rsidP="006A7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E60">
        <w:rPr>
          <w:rFonts w:ascii="Times New Roman" w:hAnsi="Times New Roman" w:cs="Times New Roman"/>
          <w:sz w:val="24"/>
          <w:szCs w:val="24"/>
        </w:rPr>
        <w:t xml:space="preserve">План работы </w:t>
      </w:r>
    </w:p>
    <w:p w14:paraId="7020536F" w14:textId="77777777" w:rsidR="006A7E60" w:rsidRDefault="009C1CF5" w:rsidP="006A7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E60">
        <w:rPr>
          <w:rFonts w:ascii="Times New Roman" w:hAnsi="Times New Roman" w:cs="Times New Roman"/>
          <w:sz w:val="24"/>
          <w:szCs w:val="24"/>
        </w:rPr>
        <w:t xml:space="preserve">муниципального методического совета </w:t>
      </w:r>
    </w:p>
    <w:p w14:paraId="41280944" w14:textId="412AAE47" w:rsidR="003E5FCA" w:rsidRDefault="009C1CF5" w:rsidP="006A7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E60">
        <w:rPr>
          <w:rFonts w:ascii="Times New Roman" w:hAnsi="Times New Roman" w:cs="Times New Roman"/>
          <w:sz w:val="24"/>
          <w:szCs w:val="24"/>
        </w:rPr>
        <w:t>на 2022-2023 учебный год</w:t>
      </w:r>
    </w:p>
    <w:p w14:paraId="1D6CBC2D" w14:textId="6F7BD0C7" w:rsidR="006A7E60" w:rsidRDefault="006A7E60" w:rsidP="006A7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5589A" w14:textId="5AED6611" w:rsidR="006A7E60" w:rsidRDefault="006A7E60" w:rsidP="006A7E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муниципального методического совета</w:t>
      </w:r>
    </w:p>
    <w:p w14:paraId="60717FED" w14:textId="1C8C0D71" w:rsidR="006A7E60" w:rsidRDefault="006A7E60" w:rsidP="006A7E60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60">
        <w:rPr>
          <w:rFonts w:ascii="Times New Roman" w:hAnsi="Times New Roman" w:cs="Times New Roman"/>
          <w:sz w:val="24"/>
          <w:szCs w:val="24"/>
        </w:rPr>
        <w:t>Целью деятельности методического совета является научно-методическое обеспечение образовательного процесса и методическое сопровождение инновационной деятельности в образовательных организациях Зырянского района.</w:t>
      </w:r>
    </w:p>
    <w:p w14:paraId="43EC5648" w14:textId="6AD0316F" w:rsidR="006A7E60" w:rsidRDefault="006A7E60" w:rsidP="006A7E60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муниципального методического совета направлена</w:t>
      </w:r>
      <w:r w:rsidR="003640F9">
        <w:rPr>
          <w:rFonts w:ascii="Times New Roman" w:hAnsi="Times New Roman" w:cs="Times New Roman"/>
          <w:sz w:val="24"/>
          <w:szCs w:val="24"/>
        </w:rPr>
        <w:t xml:space="preserve"> на решение следующих задач:</w:t>
      </w:r>
    </w:p>
    <w:p w14:paraId="69A82893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 координация деятельности муниципальных методических объединений и методических служб образовательных организаций Зырянского района;</w:t>
      </w:r>
    </w:p>
    <w:p w14:paraId="7329851D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-определение приоритетных для образовательной системы Зырянского района направлений работы;</w:t>
      </w:r>
    </w:p>
    <w:p w14:paraId="1AE49117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 координация инновационной деятельности в образовательных организациях, направленной на освоение новых педагогических технологий, достижения планируемых результатов освоения образовательных программ;</w:t>
      </w:r>
    </w:p>
    <w:p w14:paraId="4D9ED408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 координация деятельности методической службы различных уровней по обобщению и распространению опыта инновационной педагогически и управленческой детальности в системе образования;</w:t>
      </w:r>
    </w:p>
    <w:p w14:paraId="613904FB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 содействовать внедрению в образовательный процесс инновационных технологий;</w:t>
      </w:r>
    </w:p>
    <w:p w14:paraId="6380F55C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-рассмотрение и принятие решений по актуальным вопросам методической деятельности;</w:t>
      </w:r>
    </w:p>
    <w:p w14:paraId="50056B2E" w14:textId="0CFF9780" w:rsid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-выработка предложений по совершенствованию образовательного процесса и организации методической деятельности.</w:t>
      </w:r>
    </w:p>
    <w:p w14:paraId="4463BEB3" w14:textId="2499AC99" w:rsidR="003640F9" w:rsidRDefault="003640F9" w:rsidP="003640F9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Направления деятельности муниципального методического совета:</w:t>
      </w:r>
    </w:p>
    <w:p w14:paraId="3867D49F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-анализ состояния и направлений развития муниципальной методической службы;</w:t>
      </w:r>
    </w:p>
    <w:p w14:paraId="0254A8EA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-координация деятельности муниципальных методических объединений и методических служб образовательных организаций, направленной на развитие образовательного процесса;</w:t>
      </w:r>
    </w:p>
    <w:p w14:paraId="04E0C19F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-разработка, согласование нормативных документов по вопросам методической работы на муниципальном уровне;</w:t>
      </w:r>
    </w:p>
    <w:p w14:paraId="3D70B579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-оказание помощи администрациям образовательных организаций в изучении результативности работы на основе объективных данных о результатах образовательной деятельности, в том числе процедур внешней оценки качества образования;</w:t>
      </w:r>
    </w:p>
    <w:p w14:paraId="27EEC315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-инициирование проведения методических мероприятий в системе образования Зырянского района, содействие их проведению;</w:t>
      </w:r>
    </w:p>
    <w:p w14:paraId="0DBEC8E9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-информирование образовательных организаций о методической деятельности системы образования Зырянского района;</w:t>
      </w:r>
    </w:p>
    <w:p w14:paraId="6B2E42AC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-внесение предложений по рассмотрению вопросов информационно-методического характера на совещаниях с руководителями образовательных организаций;</w:t>
      </w:r>
    </w:p>
    <w:p w14:paraId="68C0AAE1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-выявление, обобщение и распространение лучших практик методического сопровождения, организации инновационной деятельности;</w:t>
      </w:r>
    </w:p>
    <w:p w14:paraId="4268773E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-анализ профессиональных дефицитов педагогов с последующим определением приоритетных направлений повышения квалификации педагогических работников;</w:t>
      </w:r>
    </w:p>
    <w:p w14:paraId="3CB368E1" w14:textId="77777777" w:rsidR="003640F9" w:rsidRP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-разработка методических рекомендаций педагогам с целью повышения эффективности и результативности их труда, роста профессионального мастерства;</w:t>
      </w:r>
    </w:p>
    <w:p w14:paraId="738202A5" w14:textId="18639E03" w:rsid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-участие в экспертизе методических разработок, инновационных и других проектов, связанных с вопросами, относящимися к компетенции совета.</w:t>
      </w:r>
    </w:p>
    <w:p w14:paraId="40B18A2B" w14:textId="760E6C7C" w:rsid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4BB39" w14:textId="09624A3E" w:rsid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Заседание 1 (октябрь)</w:t>
      </w:r>
    </w:p>
    <w:p w14:paraId="1AC6E519" w14:textId="292AC8CD" w:rsidR="003640F9" w:rsidRDefault="003640F9" w:rsidP="003640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муниципального методического совета на 2022-2023 учебный год.</w:t>
      </w:r>
    </w:p>
    <w:p w14:paraId="69663BA8" w14:textId="4FC24915" w:rsidR="003640F9" w:rsidRDefault="003640F9" w:rsidP="003640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Профессионально-</w:t>
      </w:r>
      <w:r w:rsidR="004E6BB7">
        <w:rPr>
          <w:rFonts w:ascii="Times New Roman" w:hAnsi="Times New Roman" w:cs="Times New Roman"/>
          <w:sz w:val="24"/>
          <w:szCs w:val="24"/>
        </w:rPr>
        <w:t>методические ресурсы по формированию и развитию функциональной грамотности обучающихся для педагогов.</w:t>
      </w:r>
    </w:p>
    <w:p w14:paraId="6B7A8451" w14:textId="0B5E19AD" w:rsidR="0097430C" w:rsidRDefault="0097430C" w:rsidP="003640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Обновлённый ФГОС НОО</w:t>
      </w:r>
      <w:r w:rsidR="00BA35A0">
        <w:rPr>
          <w:rFonts w:ascii="Times New Roman" w:hAnsi="Times New Roman" w:cs="Times New Roman"/>
          <w:sz w:val="24"/>
          <w:szCs w:val="24"/>
        </w:rPr>
        <w:t xml:space="preserve"> и ОО</w:t>
      </w:r>
      <w:r>
        <w:rPr>
          <w:rFonts w:ascii="Times New Roman" w:hAnsi="Times New Roman" w:cs="Times New Roman"/>
          <w:sz w:val="24"/>
          <w:szCs w:val="24"/>
        </w:rPr>
        <w:t>: актуальные вопросы реализации</w:t>
      </w:r>
      <w:r w:rsidR="00BA35A0">
        <w:rPr>
          <w:rFonts w:ascii="Times New Roman" w:hAnsi="Times New Roman" w:cs="Times New Roman"/>
          <w:sz w:val="24"/>
          <w:szCs w:val="24"/>
        </w:rPr>
        <w:t xml:space="preserve"> (уроки по ФГОС, технологическая карта урока)</w:t>
      </w:r>
    </w:p>
    <w:p w14:paraId="33CE8BB2" w14:textId="4C99110E" w:rsidR="0097430C" w:rsidRPr="0047585F" w:rsidRDefault="00BA35A0" w:rsidP="003640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85F">
        <w:rPr>
          <w:rFonts w:ascii="Times New Roman" w:hAnsi="Times New Roman" w:cs="Times New Roman"/>
          <w:sz w:val="24"/>
          <w:szCs w:val="24"/>
        </w:rPr>
        <w:t>Объективность оценки образовательных результатов как ресурс повышения качества образования</w:t>
      </w:r>
      <w:bookmarkStart w:id="0" w:name="_GoBack"/>
      <w:bookmarkEnd w:id="0"/>
    </w:p>
    <w:p w14:paraId="188DAAA1" w14:textId="39EA4EB0" w:rsidR="00BA35A0" w:rsidRDefault="00BA35A0" w:rsidP="00BA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6CD992C5" w14:textId="340BC882" w:rsidR="00BA35A0" w:rsidRDefault="00BA35A0" w:rsidP="00BA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Заседание 2 (январь)</w:t>
      </w:r>
    </w:p>
    <w:p w14:paraId="4317E1B8" w14:textId="36B25D13" w:rsidR="00BA35A0" w:rsidRDefault="00EA20FE" w:rsidP="00BA35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BA35A0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 грантовых проектах</w:t>
      </w:r>
    </w:p>
    <w:p w14:paraId="73A976A5" w14:textId="67F5ED97" w:rsidR="00EA20FE" w:rsidRDefault="00EA20FE" w:rsidP="00BA35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сопровождение педагогов в региональных профессиональных конкурсах.</w:t>
      </w:r>
    </w:p>
    <w:p w14:paraId="1A08C9FC" w14:textId="26BA543F" w:rsidR="00EA20FE" w:rsidRPr="00EA20FE" w:rsidRDefault="00EA20FE" w:rsidP="00EA20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20FE">
        <w:rPr>
          <w:rFonts w:ascii="Times New Roman" w:hAnsi="Times New Roman" w:cs="Times New Roman"/>
          <w:sz w:val="24"/>
          <w:szCs w:val="24"/>
        </w:rPr>
        <w:t xml:space="preserve">Организация работы школьных </w:t>
      </w:r>
      <w:r w:rsidR="00C969B7">
        <w:rPr>
          <w:rFonts w:ascii="Times New Roman" w:hAnsi="Times New Roman" w:cs="Times New Roman"/>
          <w:sz w:val="24"/>
          <w:szCs w:val="24"/>
        </w:rPr>
        <w:t xml:space="preserve">и районных </w:t>
      </w:r>
      <w:r w:rsidRPr="00EA20FE">
        <w:rPr>
          <w:rFonts w:ascii="Times New Roman" w:hAnsi="Times New Roman" w:cs="Times New Roman"/>
          <w:sz w:val="24"/>
          <w:szCs w:val="24"/>
        </w:rPr>
        <w:t>МО: проблемные точки (самоанализ)</w:t>
      </w:r>
    </w:p>
    <w:p w14:paraId="60A8A5AD" w14:textId="082D9678" w:rsidR="00EA20FE" w:rsidRDefault="00C969B7" w:rsidP="00BA35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школьных и муниципального этапов Всероссийской олимпиады школьников</w:t>
      </w:r>
    </w:p>
    <w:p w14:paraId="35204E29" w14:textId="2057192B" w:rsidR="002649DB" w:rsidRDefault="002649DB" w:rsidP="002649DB">
      <w:pPr>
        <w:spacing w:after="0" w:line="240" w:lineRule="auto"/>
        <w:ind w:left="1200"/>
        <w:rPr>
          <w:rFonts w:ascii="Times New Roman" w:hAnsi="Times New Roman" w:cs="Times New Roman"/>
          <w:sz w:val="24"/>
          <w:szCs w:val="24"/>
        </w:rPr>
      </w:pPr>
    </w:p>
    <w:p w14:paraId="56C6B693" w14:textId="6699D985" w:rsidR="002649DB" w:rsidRDefault="002649DB" w:rsidP="0026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Заседание 3 (апрель)</w:t>
      </w:r>
    </w:p>
    <w:p w14:paraId="373AA147" w14:textId="0C6E2614" w:rsidR="002649DB" w:rsidRPr="002649DB" w:rsidRDefault="002649DB" w:rsidP="002649D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муниципального методического совета за 2022-2023 учебный</w:t>
      </w:r>
    </w:p>
    <w:p w14:paraId="5908B6DF" w14:textId="5D5560FA" w:rsidR="002649DB" w:rsidRDefault="002649DB" w:rsidP="002649D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муниципальных инновационных площадок</w:t>
      </w:r>
    </w:p>
    <w:p w14:paraId="2F76409F" w14:textId="57F221C1" w:rsidR="002649DB" w:rsidRDefault="00C969B7" w:rsidP="002649D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с молодыми специалистами на школьном и муниципальном уровнях</w:t>
      </w:r>
    </w:p>
    <w:p w14:paraId="7F05D0BC" w14:textId="5C8B2AA5" w:rsidR="00C969B7" w:rsidRPr="002649DB" w:rsidRDefault="00C969B7" w:rsidP="002649D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приоритетных вопросов на следующий уче</w:t>
      </w:r>
      <w:r w:rsidR="005F449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ный год с учетом выявленных проблем.</w:t>
      </w:r>
    </w:p>
    <w:p w14:paraId="4F45E6E5" w14:textId="7A47C128" w:rsidR="00BA35A0" w:rsidRPr="00BA35A0" w:rsidRDefault="00BA35A0" w:rsidP="00BA3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B7D865D" w14:textId="5998632B" w:rsid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14A1A" w14:textId="77777777" w:rsidR="003640F9" w:rsidRDefault="003640F9" w:rsidP="003640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84BD0" w14:textId="4716DE7C" w:rsidR="003640F9" w:rsidRPr="003640F9" w:rsidRDefault="003640F9" w:rsidP="00364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40F9" w:rsidRPr="003640F9" w:rsidSect="006A7E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270C1"/>
    <w:multiLevelType w:val="hybridMultilevel"/>
    <w:tmpl w:val="3B72E4B0"/>
    <w:lvl w:ilvl="0" w:tplc="F93610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5E7279"/>
    <w:multiLevelType w:val="hybridMultilevel"/>
    <w:tmpl w:val="B114DB3C"/>
    <w:lvl w:ilvl="0" w:tplc="231C59A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C4C1653"/>
    <w:multiLevelType w:val="multilevel"/>
    <w:tmpl w:val="48869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1C14FF7"/>
    <w:multiLevelType w:val="hybridMultilevel"/>
    <w:tmpl w:val="A5344A96"/>
    <w:lvl w:ilvl="0" w:tplc="C8C6D5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8B"/>
    <w:rsid w:val="002649DB"/>
    <w:rsid w:val="003640F9"/>
    <w:rsid w:val="003E5FCA"/>
    <w:rsid w:val="0047585F"/>
    <w:rsid w:val="004E6BB7"/>
    <w:rsid w:val="005F449A"/>
    <w:rsid w:val="006A7E60"/>
    <w:rsid w:val="0097430C"/>
    <w:rsid w:val="009C1CF5"/>
    <w:rsid w:val="00BA35A0"/>
    <w:rsid w:val="00C969B7"/>
    <w:rsid w:val="00D07B41"/>
    <w:rsid w:val="00EA20FE"/>
    <w:rsid w:val="00F7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B986"/>
  <w15:chartTrackingRefBased/>
  <w15:docId w15:val="{1B3D3BB2-7FCF-4FA9-AA0F-2117EE48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2023-01-31T07:14:00Z</cp:lastPrinted>
  <dcterms:created xsi:type="dcterms:W3CDTF">2022-11-23T08:01:00Z</dcterms:created>
  <dcterms:modified xsi:type="dcterms:W3CDTF">2023-04-13T03:10:00Z</dcterms:modified>
</cp:coreProperties>
</file>