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7072" w14:textId="541B2922" w:rsidR="00C25EC7" w:rsidRDefault="0071497C" w:rsidP="00071668">
      <w:pPr>
        <w:jc w:val="center"/>
        <w:rPr>
          <w:rFonts w:ascii="Times New Roman" w:eastAsia="Lucida Sans Unicode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6"/>
          <w:szCs w:val="26"/>
        </w:rPr>
        <w:t>Справка по о</w:t>
      </w:r>
      <w:r w:rsidR="00071668">
        <w:rPr>
          <w:rFonts w:ascii="Times New Roman" w:eastAsia="Lucida Sans Unicode" w:hAnsi="Times New Roman" w:cs="Times New Roman"/>
          <w:b/>
          <w:bCs/>
          <w:color w:val="000000"/>
          <w:sz w:val="26"/>
          <w:szCs w:val="26"/>
        </w:rPr>
        <w:t>рганизаци</w:t>
      </w:r>
      <w:r>
        <w:rPr>
          <w:rFonts w:ascii="Times New Roman" w:eastAsia="Lucida Sans Unicode" w:hAnsi="Times New Roman" w:cs="Times New Roman"/>
          <w:b/>
          <w:bCs/>
          <w:color w:val="000000"/>
          <w:sz w:val="26"/>
          <w:szCs w:val="26"/>
        </w:rPr>
        <w:t>и</w:t>
      </w:r>
      <w:r w:rsidR="00071668">
        <w:rPr>
          <w:rFonts w:ascii="Times New Roman" w:eastAsia="Lucida Sans Unicode" w:hAnsi="Times New Roman" w:cs="Times New Roman"/>
          <w:b/>
          <w:bCs/>
          <w:color w:val="000000"/>
          <w:sz w:val="26"/>
          <w:szCs w:val="26"/>
        </w:rPr>
        <w:t xml:space="preserve"> профильного обучения в общеобразовательных организациях Зырянского района</w:t>
      </w:r>
      <w:r>
        <w:rPr>
          <w:rFonts w:ascii="Times New Roman" w:eastAsia="Lucida Sans Unicode" w:hAnsi="Times New Roman" w:cs="Times New Roman"/>
          <w:b/>
          <w:bCs/>
          <w:color w:val="000000"/>
          <w:sz w:val="26"/>
          <w:szCs w:val="26"/>
        </w:rPr>
        <w:t xml:space="preserve"> в 2021-2022 учебном году</w:t>
      </w:r>
      <w:bookmarkStart w:id="0" w:name="_GoBack"/>
      <w:bookmarkEnd w:id="0"/>
    </w:p>
    <w:p w14:paraId="57E5622B" w14:textId="77777777" w:rsidR="0071497C" w:rsidRDefault="0071497C" w:rsidP="00071668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265BB47" w14:textId="1FC51DD0" w:rsidR="00C25EC7" w:rsidRDefault="00C25EC7" w:rsidP="00C25EC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целях создания условий для </w:t>
      </w:r>
      <w:r w:rsidR="00FC5FA9">
        <w:rPr>
          <w:rFonts w:ascii="Times New Roman" w:hAnsi="Times New Roman" w:cs="Times New Roman"/>
          <w:color w:val="000000"/>
          <w:sz w:val="26"/>
          <w:szCs w:val="26"/>
        </w:rPr>
        <w:t>дальнейшего получения образования и самоопределения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старшеклассников в соответствии с их профессиональными интересами определена модель </w:t>
      </w:r>
      <w:r w:rsidR="00FC5FA9">
        <w:rPr>
          <w:rFonts w:ascii="Times New Roman" w:hAnsi="Times New Roman" w:cs="Times New Roman"/>
          <w:color w:val="000000"/>
          <w:sz w:val="26"/>
          <w:szCs w:val="26"/>
        </w:rPr>
        <w:t>сетевого взаимодейств</w:t>
      </w:r>
      <w:r w:rsidR="00F4791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C5FA9">
        <w:rPr>
          <w:rFonts w:ascii="Times New Roman" w:hAnsi="Times New Roman" w:cs="Times New Roman"/>
          <w:color w:val="000000"/>
          <w:sz w:val="26"/>
          <w:szCs w:val="26"/>
        </w:rPr>
        <w:t>я (на основе соглашения о сотрудничестве)</w:t>
      </w:r>
      <w:r w:rsidR="00F4791D">
        <w:rPr>
          <w:rFonts w:ascii="Times New Roman" w:hAnsi="Times New Roman" w:cs="Times New Roman"/>
          <w:color w:val="000000"/>
          <w:sz w:val="26"/>
          <w:szCs w:val="26"/>
        </w:rPr>
        <w:t xml:space="preserve"> с ТГПУ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МБОУ «Зырянская средняя общеобразовательная школа». </w:t>
      </w:r>
      <w:r w:rsidR="00071668">
        <w:rPr>
          <w:rFonts w:ascii="Times New Roman" w:hAnsi="Times New Roman" w:cs="Times New Roman"/>
          <w:color w:val="000000"/>
          <w:sz w:val="26"/>
          <w:szCs w:val="26"/>
        </w:rPr>
        <w:t xml:space="preserve">На базе этой школы организован педагогический класс. </w:t>
      </w:r>
      <w:r>
        <w:rPr>
          <w:rFonts w:ascii="Times New Roman" w:hAnsi="Times New Roman" w:cs="Times New Roman"/>
          <w:color w:val="000000"/>
          <w:sz w:val="26"/>
          <w:szCs w:val="26"/>
        </w:rPr>
        <w:t>В МОУ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Высоковская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средняя общеобразовательная школа», МОУ «Михайловская средняя общеобразовательная школа», МОУ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Чердатская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средняя общеобразовательная школа» - модель внутришкольной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профилизации</w:t>
      </w:r>
      <w:proofErr w:type="spellEnd"/>
      <w:r w:rsidR="00F4791D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791D">
        <w:rPr>
          <w:rFonts w:ascii="Times New Roman" w:hAnsi="Times New Roman" w:cs="Times New Roman"/>
          <w:color w:val="000000"/>
          <w:sz w:val="26"/>
          <w:szCs w:val="26"/>
        </w:rPr>
        <w:t xml:space="preserve">На уровне среднего общего образования обучается 77 детей в 8 классах.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F4791D">
        <w:rPr>
          <w:rFonts w:ascii="Times New Roman" w:hAnsi="Times New Roman" w:cs="Times New Roman"/>
          <w:color w:val="000000"/>
          <w:sz w:val="26"/>
          <w:szCs w:val="26"/>
        </w:rPr>
        <w:t xml:space="preserve">школах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организовано обучение по </w:t>
      </w:r>
      <w:r w:rsidR="00F4791D">
        <w:rPr>
          <w:rFonts w:ascii="Times New Roman" w:hAnsi="Times New Roman" w:cs="Times New Roman"/>
          <w:color w:val="000000"/>
          <w:sz w:val="26"/>
          <w:szCs w:val="26"/>
        </w:rPr>
        <w:t>гуманитарному профилю (16 человек), естественно-</w:t>
      </w:r>
      <w:proofErr w:type="gramStart"/>
      <w:r w:rsidR="00F4791D">
        <w:rPr>
          <w:rFonts w:ascii="Times New Roman" w:hAnsi="Times New Roman" w:cs="Times New Roman"/>
          <w:color w:val="000000"/>
          <w:sz w:val="26"/>
          <w:szCs w:val="26"/>
        </w:rPr>
        <w:t>научному(</w:t>
      </w:r>
      <w:proofErr w:type="gramEnd"/>
      <w:r w:rsidR="00F4791D">
        <w:rPr>
          <w:rFonts w:ascii="Times New Roman" w:hAnsi="Times New Roman" w:cs="Times New Roman"/>
          <w:color w:val="000000"/>
          <w:sz w:val="26"/>
          <w:szCs w:val="26"/>
        </w:rPr>
        <w:t>химико-биологическая и естественно-научная направленность) (16 человек), технологическому (10 человек) и универсальному (42 человека)</w:t>
      </w:r>
      <w:r w:rsidR="004C28B0">
        <w:rPr>
          <w:rFonts w:ascii="Times New Roman" w:hAnsi="Times New Roman" w:cs="Times New Roman"/>
          <w:color w:val="000000"/>
          <w:sz w:val="26"/>
          <w:szCs w:val="26"/>
        </w:rPr>
        <w:t xml:space="preserve">. 81% одиннадцатиклассников сдавали ЕГЭ по профильным предметам, 15% выпускников получили высокие баллы по профильным предметам.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В соответствие с Концепцией развития профильного обучения в системе общего образования Томской области на 2019-2025 годы образовательными организациями разработаны планы мероприятий по реализации профильного обучения на 2019-2025 годы. К сожалению, в школах действует модель внутришкольной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профилизации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Мало практикуется интеграционная модель, сетевая межшкольная модель.</w:t>
      </w:r>
    </w:p>
    <w:p w14:paraId="03CE61EC" w14:textId="634B9474" w:rsidR="00C25EC7" w:rsidRDefault="00C25EC7" w:rsidP="00F479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Для создания условий по дальнейшей организации профильного обучения в </w:t>
      </w:r>
      <w:r w:rsidR="00F4791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учреждениях в 202</w:t>
      </w:r>
      <w:r w:rsidR="0007166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202</w:t>
      </w:r>
      <w:r w:rsidR="0007166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учебном году необходимо решить следующие задачи:</w:t>
      </w:r>
    </w:p>
    <w:p w14:paraId="1F8F4705" w14:textId="4D110502" w:rsidR="00C25EC7" w:rsidRDefault="00C25EC7" w:rsidP="00F4791D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C28B0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1. Совершенствовать систему профильного обучения и ранней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профилизации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через внедрение в учебные планы проектной </w:t>
      </w:r>
      <w:r>
        <w:rPr>
          <w:rFonts w:ascii="Times New Roman" w:hAnsi="Times New Roman" w:cs="Times New Roman"/>
          <w:sz w:val="26"/>
          <w:szCs w:val="26"/>
        </w:rPr>
        <w:tab/>
        <w:t xml:space="preserve">деятельности в предметы, предполагающие раннюю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профилизацию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6A44BB4" w14:textId="77777777" w:rsidR="00C25EC7" w:rsidRDefault="00C25EC7" w:rsidP="00F4791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6"/>
          <w:szCs w:val="26"/>
        </w:rPr>
        <w:tab/>
        <w:t>2. Обеспечить более качественные условия для выбора обучающимися профилей обучения.</w:t>
      </w:r>
    </w:p>
    <w:p w14:paraId="77F91DC4" w14:textId="05F31195" w:rsidR="00C25EC7" w:rsidRDefault="00C25EC7" w:rsidP="00F4791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Организовать работу по созданию условий в общеобразовательных учреждениях для профильного и профессионального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самоопределения обучающихся, в том числе путем вовлечения образовательного потенциала внеклассной и внешкольной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среды.</w:t>
      </w:r>
      <w:r w:rsidR="004C28B0">
        <w:rPr>
          <w:rFonts w:ascii="Times New Roman" w:eastAsia="Times New Roman" w:hAnsi="Times New Roman" w:cs="Times New Roman"/>
          <w:color w:val="000000"/>
          <w:sz w:val="26"/>
          <w:szCs w:val="26"/>
        </w:rPr>
        <w:t>, профориентационную работу.</w:t>
      </w:r>
    </w:p>
    <w:p w14:paraId="2AF7DF31" w14:textId="77777777" w:rsidR="00C25EC7" w:rsidRDefault="00C25EC7" w:rsidP="00F4791D">
      <w:pPr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4. Ввести в практику образовательных организаций сетевую межшкольную и интеграционные модели.</w:t>
      </w:r>
    </w:p>
    <w:p w14:paraId="6C7C713F" w14:textId="77777777" w:rsidR="00596E84" w:rsidRDefault="00596E84"/>
    <w:sectPr w:rsidR="0059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4C"/>
    <w:rsid w:val="00071668"/>
    <w:rsid w:val="0010224C"/>
    <w:rsid w:val="004C28B0"/>
    <w:rsid w:val="00596E84"/>
    <w:rsid w:val="0071497C"/>
    <w:rsid w:val="00C25EC7"/>
    <w:rsid w:val="00F4791D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1D1E"/>
  <w15:chartTrackingRefBased/>
  <w15:docId w15:val="{FB00DB98-5A83-4625-A3B1-E1580988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EC7"/>
    <w:pPr>
      <w:widowControl w:val="0"/>
      <w:suppressAutoHyphens/>
      <w:spacing w:after="0" w:line="240" w:lineRule="auto"/>
    </w:pPr>
    <w:rPr>
      <w:rFonts w:ascii="DejaVu Sans" w:eastAsia="DejaVu Sans" w:hAnsi="DejaVu Sans" w:cs="DejaVu Sans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2022-10-18T03:15:00Z</dcterms:created>
  <dcterms:modified xsi:type="dcterms:W3CDTF">2022-10-18T07:38:00Z</dcterms:modified>
</cp:coreProperties>
</file>