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0FC30" w14:textId="77777777" w:rsidR="00054572" w:rsidRDefault="00054572">
      <w:pPr>
        <w:rPr>
          <w:rFonts w:ascii="Times New Roman" w:hAnsi="Times New Roman" w:cs="Times New Roman"/>
          <w:sz w:val="24"/>
          <w:szCs w:val="24"/>
        </w:rPr>
      </w:pPr>
    </w:p>
    <w:p w14:paraId="4C507B12" w14:textId="33EB76C9" w:rsidR="00054572" w:rsidRPr="00054572" w:rsidRDefault="00054572" w:rsidP="000545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5457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Адресные рекомендации по итогам семинара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для руководителей районных методических объединений</w:t>
      </w:r>
    </w:p>
    <w:p w14:paraId="68896E01" w14:textId="3E9CCC21" w:rsidR="00F505C3" w:rsidRPr="00054572" w:rsidRDefault="00054572" w:rsidP="000545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572">
        <w:rPr>
          <w:rFonts w:ascii="Times New Roman" w:hAnsi="Times New Roman" w:cs="Times New Roman"/>
          <w:b/>
          <w:sz w:val="24"/>
          <w:szCs w:val="24"/>
        </w:rPr>
        <w:t>п</w:t>
      </w:r>
      <w:r w:rsidR="00675915" w:rsidRPr="00054572">
        <w:rPr>
          <w:rFonts w:ascii="Times New Roman" w:hAnsi="Times New Roman" w:cs="Times New Roman"/>
          <w:b/>
          <w:sz w:val="24"/>
          <w:szCs w:val="24"/>
        </w:rPr>
        <w:t>о теме «</w:t>
      </w:r>
      <w:r w:rsidR="00536835" w:rsidRPr="00054572">
        <w:rPr>
          <w:rFonts w:ascii="Times New Roman" w:hAnsi="Times New Roman" w:cs="Times New Roman"/>
          <w:b/>
          <w:sz w:val="24"/>
          <w:szCs w:val="24"/>
        </w:rPr>
        <w:t>По</w:t>
      </w:r>
      <w:r w:rsidR="00675915" w:rsidRPr="00054572">
        <w:rPr>
          <w:rFonts w:ascii="Times New Roman" w:hAnsi="Times New Roman" w:cs="Times New Roman"/>
          <w:b/>
          <w:sz w:val="24"/>
          <w:szCs w:val="24"/>
        </w:rPr>
        <w:t>вышение качества образования через совершенствование системы районных методических объединений»</w:t>
      </w:r>
      <w:r>
        <w:rPr>
          <w:rFonts w:ascii="Times New Roman" w:hAnsi="Times New Roman" w:cs="Times New Roman"/>
          <w:b/>
          <w:sz w:val="24"/>
          <w:szCs w:val="24"/>
        </w:rPr>
        <w:t xml:space="preserve"> (20.09.2022 г).</w:t>
      </w:r>
    </w:p>
    <w:p w14:paraId="34651ECC" w14:textId="77777777" w:rsidR="00527FA9" w:rsidRDefault="00527FA9" w:rsidP="0005457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65B5001" w14:textId="77777777" w:rsidR="00527FA9" w:rsidRDefault="00527FA9" w:rsidP="00527F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Адресные рекомендации:</w:t>
      </w:r>
    </w:p>
    <w:p w14:paraId="1818EC50" w14:textId="77777777" w:rsidR="00527FA9" w:rsidRDefault="00527FA9" w:rsidP="00527F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Выстроить работу районных методических объединений согласно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теме: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« Функциональная грамотность в условиях обновленных ФГОС НОО и ООО»</w:t>
      </w:r>
    </w:p>
    <w:p w14:paraId="0F2E8A83" w14:textId="77777777" w:rsidR="00527FA9" w:rsidRDefault="00527FA9" w:rsidP="00527F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Включить в план работы РМО вопросы по организации работы с результатами оценочных процедур.</w:t>
      </w:r>
    </w:p>
    <w:p w14:paraId="07848814" w14:textId="77777777" w:rsidR="00527FA9" w:rsidRDefault="00527FA9" w:rsidP="00527F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Проводить содержательный анализ результатов комплексных исследований и рассматривать вопросы и темы по формированию и оценке функциональной грамотности обучающихся с предоставлением положительного опыта и успешных практик.</w:t>
      </w:r>
    </w:p>
    <w:p w14:paraId="02651B7F" w14:textId="77777777" w:rsidR="00527FA9" w:rsidRDefault="00527FA9" w:rsidP="00527F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Включить вопросы повышения предметной и методической компетенции педагогов с использованием постоянного обмена опытом и лучшими практиками.</w:t>
      </w:r>
      <w:bookmarkStart w:id="0" w:name="_GoBack"/>
      <w:bookmarkEnd w:id="0"/>
    </w:p>
    <w:p w14:paraId="7BDC7B66" w14:textId="77777777" w:rsidR="00527FA9" w:rsidRDefault="00527FA9" w:rsidP="00527F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Внедрить систему «Горизонтальное обучение» педагогических работников в рамках районного методического объединения. </w:t>
      </w:r>
    </w:p>
    <w:p w14:paraId="5476F4F6" w14:textId="77777777" w:rsidR="00527FA9" w:rsidRDefault="00527FA9" w:rsidP="00527F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Организовать работу по оказанию методической помощи для совместного составления индивидуального образовательного маршрута профессионального развития учителя на основе результатов диагностики.</w:t>
      </w:r>
    </w:p>
    <w:p w14:paraId="72A06A57" w14:textId="77777777" w:rsidR="00527FA9" w:rsidRDefault="00527FA9" w:rsidP="00527F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61638C8" w14:textId="77777777" w:rsidR="00527FA9" w:rsidRDefault="00527FA9"/>
    <w:sectPr w:rsidR="00527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CD2"/>
    <w:rsid w:val="00054572"/>
    <w:rsid w:val="004D7CD2"/>
    <w:rsid w:val="00527FA9"/>
    <w:rsid w:val="00536835"/>
    <w:rsid w:val="00675915"/>
    <w:rsid w:val="00F5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B337"/>
  <w15:chartTrackingRefBased/>
  <w15:docId w15:val="{B815D840-F0A9-4F80-95F2-E45676E1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7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5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2022-11-08T07:39:00Z</dcterms:created>
  <dcterms:modified xsi:type="dcterms:W3CDTF">2022-11-08T08:12:00Z</dcterms:modified>
</cp:coreProperties>
</file>